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7827C" w14:textId="77777777" w:rsidR="0086346B" w:rsidRPr="0086346B" w:rsidRDefault="0086346B" w:rsidP="002826DE">
      <w:pPr>
        <w:pStyle w:val="paragraph"/>
        <w:ind w:left="-720"/>
        <w:jc w:val="center"/>
        <w:textAlignment w:val="baseline"/>
        <w:rPr>
          <w:rStyle w:val="eop"/>
          <w:rFonts w:ascii="Helvetica" w:hAnsi="Helvetica" w:cs="Helvetica"/>
          <w:b/>
          <w:sz w:val="22"/>
          <w:szCs w:val="22"/>
        </w:rPr>
      </w:pPr>
      <w:r w:rsidRPr="0086346B">
        <w:rPr>
          <w:rStyle w:val="eop"/>
          <w:rFonts w:ascii="Helvetica" w:hAnsi="Helvetica" w:cs="Helvetica"/>
          <w:b/>
          <w:sz w:val="22"/>
          <w:szCs w:val="22"/>
        </w:rPr>
        <w:t>Photophobia</w:t>
      </w:r>
    </w:p>
    <w:p w14:paraId="3C158F69" w14:textId="77777777" w:rsidR="002826DE" w:rsidRDefault="002826DE" w:rsidP="0086346B">
      <w:pPr>
        <w:pStyle w:val="paragraph"/>
        <w:ind w:left="-720"/>
        <w:textAlignment w:val="baseline"/>
      </w:pPr>
      <w:r>
        <w:rPr>
          <w:rStyle w:val="eop"/>
          <w:rFonts w:ascii="Helvetica" w:hAnsi="Helvetica" w:cs="Helvetica"/>
          <w:sz w:val="22"/>
          <w:szCs w:val="22"/>
        </w:rPr>
        <w:t> </w:t>
      </w:r>
      <w:bookmarkStart w:id="0" w:name="_GoBack"/>
      <w:bookmarkEnd w:id="0"/>
    </w:p>
    <w:p w14:paraId="222B8A1C" w14:textId="77777777" w:rsidR="002826DE" w:rsidRDefault="002826DE" w:rsidP="002826DE">
      <w:pPr>
        <w:pStyle w:val="paragraph"/>
        <w:textAlignment w:val="baseline"/>
      </w:pPr>
      <w:r>
        <w:rPr>
          <w:rStyle w:val="eop"/>
          <w:rFonts w:ascii="Helvetica" w:hAnsi="Helvetica" w:cs="Helvetica"/>
          <w:sz w:val="22"/>
          <w:szCs w:val="22"/>
        </w:rPr>
        <w:t> </w:t>
      </w:r>
    </w:p>
    <w:p w14:paraId="7B5E1B47" w14:textId="77777777" w:rsidR="002826DE" w:rsidRDefault="002826DE" w:rsidP="002826DE">
      <w:pPr>
        <w:pStyle w:val="paragraph"/>
        <w:ind w:left="-360"/>
        <w:textAlignment w:val="baseline"/>
      </w:pPr>
      <w:r>
        <w:rPr>
          <w:rStyle w:val="normaltextrun"/>
          <w:rFonts w:ascii="Arial" w:hAnsi="Arial" w:cs="Arial"/>
          <w:b/>
          <w:bCs/>
          <w:sz w:val="22"/>
          <w:szCs w:val="22"/>
        </w:rPr>
        <w:t xml:space="preserve">Kathleen </w:t>
      </w:r>
      <w:r>
        <w:rPr>
          <w:rStyle w:val="spellingerror"/>
          <w:rFonts w:ascii="Arial" w:hAnsi="Arial" w:cs="Arial"/>
          <w:b/>
          <w:bCs/>
          <w:sz w:val="22"/>
          <w:szCs w:val="22"/>
        </w:rPr>
        <w:t>Digre</w:t>
      </w:r>
      <w:r>
        <w:rPr>
          <w:rStyle w:val="normaltextrun"/>
          <w:rFonts w:ascii="Arial" w:hAnsi="Arial" w:cs="Arial"/>
          <w:b/>
          <w:bCs/>
          <w:sz w:val="22"/>
          <w:szCs w:val="22"/>
        </w:rPr>
        <w:t>, MD</w:t>
      </w:r>
      <w:r>
        <w:rPr>
          <w:rStyle w:val="eop"/>
          <w:rFonts w:ascii="Arial" w:hAnsi="Arial" w:cs="Arial"/>
          <w:sz w:val="22"/>
          <w:szCs w:val="22"/>
        </w:rPr>
        <w:t> </w:t>
      </w:r>
    </w:p>
    <w:p w14:paraId="64495B17" w14:textId="77777777" w:rsidR="002826DE" w:rsidRDefault="002826DE" w:rsidP="002826DE">
      <w:pPr>
        <w:pStyle w:val="paragraph"/>
        <w:ind w:left="-360"/>
        <w:textAlignment w:val="baseline"/>
      </w:pPr>
      <w:r>
        <w:rPr>
          <w:rStyle w:val="normaltextrun"/>
          <w:rFonts w:ascii="Arial" w:hAnsi="Arial" w:cs="Arial"/>
          <w:i/>
          <w:iCs/>
          <w:sz w:val="22"/>
          <w:szCs w:val="22"/>
        </w:rPr>
        <w:t>Professor Neurology, Ophthalmology, University of Utah, Salt Lake City, UT</w:t>
      </w:r>
      <w:r>
        <w:rPr>
          <w:rStyle w:val="eop"/>
          <w:rFonts w:ascii="Arial" w:hAnsi="Arial" w:cs="Arial"/>
          <w:sz w:val="22"/>
          <w:szCs w:val="22"/>
        </w:rPr>
        <w:t> </w:t>
      </w:r>
    </w:p>
    <w:p w14:paraId="6D387B90" w14:textId="77777777" w:rsidR="002826DE" w:rsidRDefault="002826DE" w:rsidP="002826DE">
      <w:pPr>
        <w:pStyle w:val="paragraph"/>
        <w:ind w:left="-360"/>
        <w:textAlignment w:val="baseline"/>
      </w:pPr>
      <w:r>
        <w:rPr>
          <w:rStyle w:val="normaltextrun"/>
          <w:rFonts w:ascii="Arial" w:hAnsi="Arial" w:cs="Arial"/>
          <w:sz w:val="22"/>
          <w:szCs w:val="22"/>
        </w:rPr>
        <w:t>Photosensitivity is a term used to describe an abnormal sensitivity to light.    For practitioners, photosensitivity is a vexing symptom since the pathophysiology of its cause is not well understood, and little is known about appropriate treatment.  For the patient who has the symptom, disability may ensue and frustration from lack of understanding of the medical community can be prevalent.</w:t>
      </w:r>
      <w:r>
        <w:rPr>
          <w:rStyle w:val="eop"/>
          <w:rFonts w:ascii="Arial" w:hAnsi="Arial" w:cs="Arial"/>
          <w:sz w:val="22"/>
          <w:szCs w:val="22"/>
        </w:rPr>
        <w:t> </w:t>
      </w:r>
    </w:p>
    <w:p w14:paraId="2AE926F8" w14:textId="77777777" w:rsidR="002826DE" w:rsidRDefault="002826DE" w:rsidP="002826DE">
      <w:pPr>
        <w:pStyle w:val="paragraph"/>
        <w:ind w:left="-360"/>
        <w:jc w:val="both"/>
        <w:textAlignment w:val="baseline"/>
      </w:pPr>
      <w:r>
        <w:rPr>
          <w:rStyle w:val="eop"/>
          <w:rFonts w:ascii="Arial" w:hAnsi="Arial" w:cs="Arial"/>
          <w:sz w:val="22"/>
          <w:szCs w:val="22"/>
        </w:rPr>
        <w:t> </w:t>
      </w:r>
      <w:r>
        <w:rPr>
          <w:rStyle w:val="normaltextrun"/>
          <w:rFonts w:ascii="Arial" w:hAnsi="Arial" w:cs="Arial"/>
          <w:b/>
          <w:bCs/>
          <w:sz w:val="22"/>
          <w:szCs w:val="22"/>
        </w:rPr>
        <w:t>Terminology</w:t>
      </w:r>
      <w:r>
        <w:rPr>
          <w:rStyle w:val="eop"/>
          <w:rFonts w:ascii="Arial" w:hAnsi="Arial" w:cs="Arial"/>
          <w:sz w:val="22"/>
          <w:szCs w:val="22"/>
        </w:rPr>
        <w:t> </w:t>
      </w:r>
    </w:p>
    <w:p w14:paraId="4D88C20C" w14:textId="77777777" w:rsidR="002826DE" w:rsidRDefault="002826DE" w:rsidP="002826DE">
      <w:pPr>
        <w:pStyle w:val="paragraph"/>
        <w:ind w:left="-360"/>
        <w:jc w:val="both"/>
        <w:textAlignment w:val="baseline"/>
      </w:pPr>
      <w:r>
        <w:rPr>
          <w:rStyle w:val="eop"/>
          <w:rFonts w:ascii="Arial" w:hAnsi="Arial" w:cs="Arial"/>
          <w:sz w:val="22"/>
          <w:szCs w:val="22"/>
        </w:rPr>
        <w:t> </w:t>
      </w:r>
      <w:r w:rsidR="00130520">
        <w:rPr>
          <w:rStyle w:val="eop"/>
          <w:rFonts w:ascii="Arial" w:hAnsi="Arial" w:cs="Arial"/>
          <w:sz w:val="22"/>
          <w:szCs w:val="22"/>
        </w:rPr>
        <w:t>T</w:t>
      </w:r>
      <w:r>
        <w:rPr>
          <w:rStyle w:val="normaltextrun"/>
          <w:rFonts w:ascii="Arial" w:hAnsi="Arial" w:cs="Arial"/>
          <w:sz w:val="22"/>
          <w:szCs w:val="22"/>
        </w:rPr>
        <w:t>he term ‘photophobia’ is somewhat of a misnomer since phobia refers to a fear of light.  We use the word to denote patients who have an abnormal sensitivity to light.  While all of us have experience an uncomfortable sensation when we have gone from a darkly lit room or theatre to the bright outdoors, we soon adapt to the sensation and the light is comfortable again.  However, in some patients, bright lights -- even normal lights -- are always experienced as uncomfortable.  ‘Photo-</w:t>
      </w:r>
      <w:proofErr w:type="spellStart"/>
      <w:r>
        <w:rPr>
          <w:rStyle w:val="spellingerror"/>
          <w:rFonts w:ascii="Arial" w:hAnsi="Arial" w:cs="Arial"/>
          <w:sz w:val="22"/>
          <w:szCs w:val="22"/>
        </w:rPr>
        <w:t>oculodynia</w:t>
      </w:r>
      <w:proofErr w:type="spellEnd"/>
      <w:r>
        <w:rPr>
          <w:rStyle w:val="normaltextrun"/>
          <w:rFonts w:ascii="Arial" w:hAnsi="Arial" w:cs="Arial"/>
          <w:sz w:val="22"/>
          <w:szCs w:val="22"/>
        </w:rPr>
        <w:t>' refers to a non-painful light source producing pain in the eye.  ‘Dazzling’ is a term used when things appear too bright but, while everything is bright overall, the light is not bothersome or painful.</w:t>
      </w:r>
      <w:r>
        <w:rPr>
          <w:rStyle w:val="eop"/>
          <w:rFonts w:ascii="Arial" w:hAnsi="Arial" w:cs="Arial"/>
          <w:sz w:val="22"/>
          <w:szCs w:val="22"/>
        </w:rPr>
        <w:t> </w:t>
      </w:r>
    </w:p>
    <w:p w14:paraId="12892AEB" w14:textId="77777777" w:rsidR="002826DE" w:rsidRDefault="002826DE" w:rsidP="002826DE">
      <w:pPr>
        <w:pStyle w:val="paragraph"/>
        <w:ind w:left="-360"/>
        <w:jc w:val="both"/>
        <w:textAlignment w:val="baseline"/>
      </w:pPr>
      <w:r>
        <w:rPr>
          <w:rStyle w:val="eop"/>
          <w:rFonts w:ascii="Arial" w:hAnsi="Arial" w:cs="Arial"/>
          <w:sz w:val="22"/>
          <w:szCs w:val="22"/>
        </w:rPr>
        <w:t> </w:t>
      </w:r>
      <w:r>
        <w:rPr>
          <w:rStyle w:val="normaltextrun"/>
          <w:rFonts w:ascii="Arial" w:hAnsi="Arial" w:cs="Arial"/>
          <w:b/>
          <w:bCs/>
          <w:sz w:val="22"/>
          <w:szCs w:val="22"/>
        </w:rPr>
        <w:t>Etiology of Photophobia</w:t>
      </w:r>
      <w:r>
        <w:rPr>
          <w:rStyle w:val="eop"/>
          <w:rFonts w:ascii="Arial" w:hAnsi="Arial" w:cs="Arial"/>
          <w:sz w:val="22"/>
          <w:szCs w:val="22"/>
        </w:rPr>
        <w:t> </w:t>
      </w:r>
    </w:p>
    <w:p w14:paraId="334023B5" w14:textId="77777777" w:rsidR="002826DE" w:rsidRDefault="002826DE" w:rsidP="002826DE">
      <w:pPr>
        <w:pStyle w:val="paragraph"/>
        <w:ind w:left="-360"/>
        <w:jc w:val="both"/>
        <w:textAlignment w:val="baseline"/>
      </w:pPr>
      <w:r>
        <w:rPr>
          <w:rStyle w:val="eop"/>
          <w:rFonts w:ascii="Arial" w:hAnsi="Arial" w:cs="Arial"/>
          <w:sz w:val="22"/>
          <w:szCs w:val="22"/>
        </w:rPr>
        <w:t> </w:t>
      </w:r>
      <w:r>
        <w:rPr>
          <w:rStyle w:val="normaltextrun"/>
          <w:rFonts w:ascii="Arial" w:hAnsi="Arial" w:cs="Arial"/>
          <w:sz w:val="22"/>
          <w:szCs w:val="22"/>
        </w:rPr>
        <w:t>Many conditions cause photophobia.  The most common condition is migraine headaches.  Indeed, photophobia is one of the cardinal features and appears prominently in the International Headache Society classification of migraine. Photophobia has been shown to be present during and in between migraine attacks.  Furthermore, just having the symptom of photophobia predicts that the individual has underlying migraine (</w:t>
      </w:r>
      <w:proofErr w:type="spellStart"/>
      <w:r>
        <w:rPr>
          <w:rStyle w:val="spellingerror"/>
          <w:rFonts w:ascii="Arial" w:hAnsi="Arial" w:cs="Arial"/>
          <w:sz w:val="22"/>
          <w:szCs w:val="22"/>
        </w:rPr>
        <w:t>Muelleners</w:t>
      </w:r>
      <w:proofErr w:type="spellEnd"/>
      <w:r>
        <w:rPr>
          <w:rStyle w:val="normaltextrun"/>
          <w:rFonts w:ascii="Arial" w:hAnsi="Arial" w:cs="Arial"/>
          <w:sz w:val="22"/>
          <w:szCs w:val="22"/>
        </w:rPr>
        <w:t xml:space="preserve"> et al).  </w:t>
      </w:r>
      <w:r>
        <w:rPr>
          <w:rStyle w:val="eop"/>
          <w:rFonts w:ascii="Arial" w:hAnsi="Arial" w:cs="Arial"/>
          <w:sz w:val="22"/>
          <w:szCs w:val="22"/>
        </w:rPr>
        <w:t> </w:t>
      </w:r>
    </w:p>
    <w:p w14:paraId="3EA6A248" w14:textId="77777777" w:rsidR="002826DE" w:rsidRDefault="002826DE" w:rsidP="002826DE">
      <w:pPr>
        <w:pStyle w:val="paragraph"/>
        <w:ind w:left="-360"/>
        <w:jc w:val="both"/>
        <w:textAlignment w:val="baseline"/>
      </w:pPr>
      <w:r>
        <w:rPr>
          <w:rStyle w:val="eop"/>
          <w:rFonts w:ascii="Arial" w:hAnsi="Arial" w:cs="Arial"/>
          <w:sz w:val="22"/>
          <w:szCs w:val="22"/>
        </w:rPr>
        <w:t> </w:t>
      </w:r>
      <w:r>
        <w:rPr>
          <w:rStyle w:val="normaltextrun"/>
          <w:rFonts w:ascii="Arial" w:hAnsi="Arial" w:cs="Arial"/>
          <w:sz w:val="22"/>
          <w:szCs w:val="22"/>
        </w:rPr>
        <w:t>Other causes of photophobia include:</w:t>
      </w:r>
      <w:r>
        <w:rPr>
          <w:rStyle w:val="eop"/>
          <w:rFonts w:ascii="Arial" w:hAnsi="Arial" w:cs="Arial"/>
          <w:sz w:val="22"/>
          <w:szCs w:val="22"/>
        </w:rPr>
        <w:t> </w:t>
      </w:r>
    </w:p>
    <w:p w14:paraId="19AC8198" w14:textId="77777777" w:rsidR="002826DE" w:rsidRDefault="002826DE" w:rsidP="00130520">
      <w:pPr>
        <w:pStyle w:val="paragraph"/>
        <w:numPr>
          <w:ilvl w:val="0"/>
          <w:numId w:val="2"/>
        </w:numPr>
        <w:jc w:val="both"/>
        <w:textAlignment w:val="baseline"/>
        <w:rPr>
          <w:rFonts w:ascii="Arial" w:hAnsi="Arial" w:cs="Arial"/>
          <w:sz w:val="22"/>
          <w:szCs w:val="22"/>
        </w:rPr>
      </w:pPr>
      <w:r>
        <w:rPr>
          <w:rStyle w:val="eop"/>
          <w:rFonts w:ascii="Arial" w:hAnsi="Arial" w:cs="Arial"/>
          <w:sz w:val="22"/>
          <w:szCs w:val="22"/>
        </w:rPr>
        <w:t> </w:t>
      </w:r>
      <w:r>
        <w:rPr>
          <w:rStyle w:val="normaltextrun"/>
          <w:rFonts w:ascii="Arial" w:hAnsi="Arial" w:cs="Arial"/>
          <w:sz w:val="22"/>
          <w:szCs w:val="22"/>
        </w:rPr>
        <w:t>Blepharospasm.  Light sensitivity associated with blepharospasm occurs as frequently as it does in migraine (Adams et al).  It can be present during attacks and in-between attacks, and is disabling (Judd et al).</w:t>
      </w:r>
      <w:r>
        <w:rPr>
          <w:rStyle w:val="eop"/>
          <w:rFonts w:ascii="Arial" w:hAnsi="Arial" w:cs="Arial"/>
          <w:sz w:val="22"/>
          <w:szCs w:val="22"/>
        </w:rPr>
        <w:t> </w:t>
      </w:r>
    </w:p>
    <w:p w14:paraId="09F46B1B" w14:textId="77777777" w:rsidR="002826DE" w:rsidRDefault="002826DE" w:rsidP="002826DE">
      <w:pPr>
        <w:pStyle w:val="paragraph"/>
        <w:numPr>
          <w:ilvl w:val="0"/>
          <w:numId w:val="2"/>
        </w:numPr>
        <w:ind w:firstLine="720"/>
        <w:jc w:val="both"/>
        <w:textAlignment w:val="baseline"/>
        <w:rPr>
          <w:rFonts w:ascii="Arial" w:hAnsi="Arial" w:cs="Arial"/>
          <w:sz w:val="22"/>
          <w:szCs w:val="22"/>
        </w:rPr>
      </w:pPr>
      <w:r>
        <w:rPr>
          <w:rStyle w:val="normaltextrun"/>
          <w:rFonts w:ascii="Arial" w:hAnsi="Arial" w:cs="Arial"/>
          <w:sz w:val="22"/>
          <w:szCs w:val="22"/>
        </w:rPr>
        <w:t xml:space="preserve">Ocular causes of photophobia:  a search for an ocular cause is very important. </w:t>
      </w:r>
      <w:r w:rsidRPr="00130520">
        <w:rPr>
          <w:rStyle w:val="normaltextrun"/>
          <w:rFonts w:ascii="Arial" w:hAnsi="Arial" w:cs="Arial"/>
          <w:b/>
          <w:sz w:val="22"/>
          <w:szCs w:val="22"/>
        </w:rPr>
        <w:t>Dry eyes and ocular irritation can stimulate photophobia.</w:t>
      </w:r>
      <w:r>
        <w:rPr>
          <w:rStyle w:val="normaltextrun"/>
          <w:rFonts w:ascii="Arial" w:hAnsi="Arial" w:cs="Arial"/>
          <w:sz w:val="22"/>
          <w:szCs w:val="22"/>
        </w:rPr>
        <w:t xml:space="preserve"> Sometimes even after the dry eyes or a corneal problem has resolved, a corneal neuropathy may persist. Inflammatory conditions of the eye such as iritis are associated with photophobia.  Photophobia is a cardinal feature of retinitis </w:t>
      </w:r>
      <w:proofErr w:type="spellStart"/>
      <w:r>
        <w:rPr>
          <w:rStyle w:val="normaltextrun"/>
          <w:rFonts w:ascii="Arial" w:hAnsi="Arial" w:cs="Arial"/>
          <w:sz w:val="22"/>
          <w:szCs w:val="22"/>
        </w:rPr>
        <w:t>pigmentosa</w:t>
      </w:r>
      <w:proofErr w:type="spellEnd"/>
      <w:r>
        <w:rPr>
          <w:rStyle w:val="normaltextrun"/>
          <w:rFonts w:ascii="Arial" w:hAnsi="Arial" w:cs="Arial"/>
          <w:sz w:val="22"/>
          <w:szCs w:val="22"/>
        </w:rPr>
        <w:t xml:space="preserve"> and cone dystrophies, inherited degenerative conditions of the retina, and congenital glaucoma.  </w:t>
      </w:r>
      <w:r>
        <w:rPr>
          <w:rStyle w:val="eop"/>
          <w:rFonts w:ascii="Arial" w:hAnsi="Arial" w:cs="Arial"/>
          <w:sz w:val="22"/>
          <w:szCs w:val="22"/>
        </w:rPr>
        <w:t> </w:t>
      </w:r>
    </w:p>
    <w:p w14:paraId="00BD97D8" w14:textId="77777777" w:rsidR="002826DE" w:rsidRDefault="002826DE" w:rsidP="002826DE">
      <w:pPr>
        <w:pStyle w:val="paragraph"/>
        <w:numPr>
          <w:ilvl w:val="0"/>
          <w:numId w:val="3"/>
        </w:numPr>
        <w:ind w:firstLine="720"/>
        <w:jc w:val="both"/>
        <w:textAlignment w:val="baseline"/>
        <w:rPr>
          <w:rFonts w:ascii="Arial" w:hAnsi="Arial" w:cs="Arial"/>
          <w:sz w:val="22"/>
          <w:szCs w:val="22"/>
        </w:rPr>
      </w:pPr>
      <w:r>
        <w:rPr>
          <w:rStyle w:val="normaltextrun"/>
          <w:rFonts w:ascii="Arial" w:hAnsi="Arial" w:cs="Arial"/>
          <w:sz w:val="22"/>
          <w:szCs w:val="22"/>
        </w:rPr>
        <w:t xml:space="preserve">Central nervous system disorders:  photophobia may be a presenting symptom of meningitis, subarachnoid hemorrhage and pituitary tumor.  Other </w:t>
      </w:r>
      <w:r>
        <w:rPr>
          <w:rStyle w:val="normaltextrun"/>
          <w:rFonts w:ascii="Arial" w:hAnsi="Arial" w:cs="Arial"/>
          <w:sz w:val="22"/>
          <w:szCs w:val="22"/>
        </w:rPr>
        <w:lastRenderedPageBreak/>
        <w:t>accompanying findings such as reduced visual acuity, stiff neck, and fever will alert the observant clinician of these conditions.  (</w:t>
      </w:r>
      <w:proofErr w:type="spellStart"/>
      <w:r>
        <w:rPr>
          <w:rStyle w:val="spellingerror"/>
          <w:rFonts w:ascii="Arial" w:hAnsi="Arial" w:cs="Arial"/>
          <w:sz w:val="22"/>
          <w:szCs w:val="22"/>
        </w:rPr>
        <w:t>Amini</w:t>
      </w:r>
      <w:proofErr w:type="spellEnd"/>
      <w:r>
        <w:rPr>
          <w:rStyle w:val="normaltextrun"/>
          <w:rFonts w:ascii="Arial" w:hAnsi="Arial" w:cs="Arial"/>
          <w:sz w:val="22"/>
          <w:szCs w:val="22"/>
        </w:rPr>
        <w:t xml:space="preserve"> et al)</w:t>
      </w:r>
      <w:r>
        <w:rPr>
          <w:rStyle w:val="eop"/>
          <w:rFonts w:ascii="Arial" w:hAnsi="Arial" w:cs="Arial"/>
          <w:sz w:val="22"/>
          <w:szCs w:val="22"/>
        </w:rPr>
        <w:t> </w:t>
      </w:r>
    </w:p>
    <w:p w14:paraId="0476F351" w14:textId="77777777" w:rsidR="002826DE" w:rsidRDefault="002826DE" w:rsidP="002826DE">
      <w:pPr>
        <w:pStyle w:val="paragraph"/>
        <w:numPr>
          <w:ilvl w:val="0"/>
          <w:numId w:val="4"/>
        </w:numPr>
        <w:ind w:firstLine="720"/>
        <w:jc w:val="both"/>
        <w:textAlignment w:val="baseline"/>
        <w:rPr>
          <w:rFonts w:ascii="Arial" w:hAnsi="Arial" w:cs="Arial"/>
          <w:sz w:val="22"/>
          <w:szCs w:val="22"/>
        </w:rPr>
      </w:pPr>
      <w:r>
        <w:rPr>
          <w:rStyle w:val="normaltextrun"/>
          <w:rFonts w:ascii="Arial" w:hAnsi="Arial" w:cs="Arial"/>
          <w:sz w:val="22"/>
          <w:szCs w:val="22"/>
        </w:rPr>
        <w:t>Functional disorder—while photophobia is often thought to be associated with individuals who have an underlying psychiatric disorder, a careful search into the underlying cause can be rewarding.  Migraine and depression are treatable conditions.</w:t>
      </w:r>
      <w:r>
        <w:rPr>
          <w:rStyle w:val="eop"/>
          <w:rFonts w:ascii="Arial" w:hAnsi="Arial" w:cs="Arial"/>
          <w:sz w:val="22"/>
          <w:szCs w:val="22"/>
        </w:rPr>
        <w:t> </w:t>
      </w:r>
    </w:p>
    <w:p w14:paraId="62612698" w14:textId="77777777" w:rsidR="002826DE" w:rsidRDefault="002826DE" w:rsidP="002826DE">
      <w:pPr>
        <w:pStyle w:val="paragraph"/>
        <w:jc w:val="both"/>
        <w:textAlignment w:val="baseline"/>
      </w:pPr>
      <w:r>
        <w:rPr>
          <w:rStyle w:val="normaltextrun"/>
          <w:rFonts w:ascii="Arial" w:hAnsi="Arial" w:cs="Arial"/>
          <w:sz w:val="22"/>
          <w:szCs w:val="22"/>
        </w:rPr>
        <w:t xml:space="preserve">For a complete list of causes of photophobia see </w:t>
      </w:r>
      <w:r>
        <w:rPr>
          <w:rStyle w:val="spellingerror"/>
          <w:rFonts w:ascii="Arial" w:hAnsi="Arial" w:cs="Arial"/>
          <w:sz w:val="22"/>
          <w:szCs w:val="22"/>
        </w:rPr>
        <w:t>Digre</w:t>
      </w:r>
      <w:r>
        <w:rPr>
          <w:rStyle w:val="normaltextrun"/>
          <w:rFonts w:ascii="Arial" w:hAnsi="Arial" w:cs="Arial"/>
          <w:sz w:val="22"/>
          <w:szCs w:val="22"/>
        </w:rPr>
        <w:t>, Brennan.</w:t>
      </w:r>
      <w:r>
        <w:rPr>
          <w:rStyle w:val="eop"/>
          <w:rFonts w:ascii="Arial" w:hAnsi="Arial" w:cs="Arial"/>
          <w:sz w:val="22"/>
          <w:szCs w:val="22"/>
        </w:rPr>
        <w:t> </w:t>
      </w:r>
    </w:p>
    <w:p w14:paraId="44127516" w14:textId="77777777" w:rsidR="002826DE" w:rsidRDefault="002826DE" w:rsidP="002826DE">
      <w:pPr>
        <w:pStyle w:val="paragraph"/>
        <w:ind w:left="-360"/>
        <w:jc w:val="both"/>
        <w:textAlignment w:val="baseline"/>
      </w:pPr>
      <w:r>
        <w:rPr>
          <w:rStyle w:val="eop"/>
          <w:rFonts w:ascii="Arial" w:hAnsi="Arial" w:cs="Arial"/>
          <w:sz w:val="22"/>
          <w:szCs w:val="22"/>
        </w:rPr>
        <w:t> </w:t>
      </w:r>
      <w:r>
        <w:rPr>
          <w:rStyle w:val="normaltextrun"/>
          <w:rFonts w:ascii="Arial" w:hAnsi="Arial" w:cs="Arial"/>
          <w:b/>
          <w:bCs/>
          <w:sz w:val="22"/>
          <w:szCs w:val="22"/>
        </w:rPr>
        <w:t>Pathophysiology</w:t>
      </w:r>
      <w:r>
        <w:rPr>
          <w:rStyle w:val="eop"/>
          <w:rFonts w:ascii="Arial" w:hAnsi="Arial" w:cs="Arial"/>
          <w:sz w:val="22"/>
          <w:szCs w:val="22"/>
        </w:rPr>
        <w:t> </w:t>
      </w:r>
    </w:p>
    <w:p w14:paraId="13229BBF" w14:textId="77777777" w:rsidR="002826DE" w:rsidRDefault="002826DE" w:rsidP="002826DE">
      <w:pPr>
        <w:pStyle w:val="paragraph"/>
        <w:ind w:left="-360"/>
        <w:jc w:val="both"/>
        <w:textAlignment w:val="baseline"/>
      </w:pPr>
      <w:r>
        <w:rPr>
          <w:rStyle w:val="eop"/>
          <w:rFonts w:ascii="Arial" w:hAnsi="Arial" w:cs="Arial"/>
          <w:sz w:val="22"/>
          <w:szCs w:val="22"/>
        </w:rPr>
        <w:t> </w:t>
      </w:r>
      <w:r>
        <w:rPr>
          <w:rStyle w:val="normaltextrun"/>
          <w:rFonts w:ascii="Arial" w:hAnsi="Arial" w:cs="Arial"/>
          <w:sz w:val="22"/>
          <w:szCs w:val="22"/>
        </w:rPr>
        <w:t xml:space="preserve">The cause of photophobia is not completely known.  However, there are several clues about its cause.  First, light entering the eye is sensed by the vision seeing portion of the retina and also the non-vision seeing system by intrinsically photoactive ganglion cells called </w:t>
      </w:r>
      <w:proofErr w:type="spellStart"/>
      <w:r>
        <w:rPr>
          <w:rStyle w:val="normaltextrun"/>
          <w:rFonts w:ascii="Arial" w:hAnsi="Arial" w:cs="Arial"/>
          <w:sz w:val="22"/>
          <w:szCs w:val="22"/>
        </w:rPr>
        <w:t>melanopsin</w:t>
      </w:r>
      <w:proofErr w:type="spellEnd"/>
      <w:r>
        <w:rPr>
          <w:rStyle w:val="normaltextrun"/>
          <w:rFonts w:ascii="Arial" w:hAnsi="Arial" w:cs="Arial"/>
          <w:sz w:val="22"/>
          <w:szCs w:val="22"/>
        </w:rPr>
        <w:t xml:space="preserve"> cells.  These project to the posterior thalamus and have been shown to connect with the trigeminal system.  This explains why there is a "discomfort" or even pain when light is shined in certain individuals eyes (</w:t>
      </w:r>
      <w:proofErr w:type="spellStart"/>
      <w:r>
        <w:rPr>
          <w:rStyle w:val="spellingerror"/>
          <w:rFonts w:ascii="Arial" w:hAnsi="Arial" w:cs="Arial"/>
          <w:sz w:val="22"/>
          <w:szCs w:val="22"/>
        </w:rPr>
        <w:t>Noseda</w:t>
      </w:r>
      <w:proofErr w:type="spellEnd"/>
      <w:r>
        <w:rPr>
          <w:rStyle w:val="normaltextrun"/>
          <w:rFonts w:ascii="Arial" w:hAnsi="Arial" w:cs="Arial"/>
          <w:sz w:val="22"/>
          <w:szCs w:val="22"/>
        </w:rPr>
        <w:t xml:space="preserve"> et al). </w:t>
      </w:r>
      <w:r>
        <w:rPr>
          <w:rStyle w:val="eop"/>
          <w:rFonts w:ascii="Arial" w:hAnsi="Arial" w:cs="Arial"/>
          <w:sz w:val="22"/>
          <w:szCs w:val="22"/>
        </w:rPr>
        <w:t> </w:t>
      </w:r>
    </w:p>
    <w:p w14:paraId="31BD9E31" w14:textId="77777777" w:rsidR="002826DE" w:rsidRDefault="002826DE" w:rsidP="002826DE">
      <w:pPr>
        <w:pStyle w:val="paragraph"/>
        <w:ind w:left="-360"/>
        <w:jc w:val="both"/>
        <w:textAlignment w:val="baseline"/>
      </w:pPr>
      <w:r>
        <w:rPr>
          <w:rStyle w:val="eop"/>
          <w:rFonts w:ascii="Arial" w:hAnsi="Arial" w:cs="Arial"/>
          <w:sz w:val="22"/>
          <w:szCs w:val="22"/>
        </w:rPr>
        <w:t> </w:t>
      </w:r>
      <w:r>
        <w:rPr>
          <w:rStyle w:val="normaltextrun"/>
          <w:rFonts w:ascii="Arial" w:hAnsi="Arial" w:cs="Arial"/>
          <w:b/>
          <w:bCs/>
          <w:sz w:val="22"/>
          <w:szCs w:val="22"/>
        </w:rPr>
        <w:t>Treatment</w:t>
      </w:r>
      <w:r>
        <w:rPr>
          <w:rStyle w:val="eop"/>
          <w:rFonts w:ascii="Arial" w:hAnsi="Arial" w:cs="Arial"/>
          <w:sz w:val="22"/>
          <w:szCs w:val="22"/>
        </w:rPr>
        <w:t> </w:t>
      </w:r>
    </w:p>
    <w:p w14:paraId="526A934B" w14:textId="77777777" w:rsidR="002826DE" w:rsidRDefault="002826DE" w:rsidP="002826DE">
      <w:pPr>
        <w:pStyle w:val="paragraph"/>
        <w:ind w:left="-360"/>
        <w:jc w:val="both"/>
        <w:textAlignment w:val="baseline"/>
      </w:pPr>
      <w:r>
        <w:rPr>
          <w:rStyle w:val="eop"/>
          <w:rFonts w:ascii="Arial" w:hAnsi="Arial" w:cs="Arial"/>
          <w:sz w:val="22"/>
          <w:szCs w:val="22"/>
        </w:rPr>
        <w:t> </w:t>
      </w:r>
      <w:r>
        <w:rPr>
          <w:rStyle w:val="normaltextrun"/>
          <w:rFonts w:ascii="Arial" w:hAnsi="Arial" w:cs="Arial"/>
          <w:sz w:val="22"/>
          <w:szCs w:val="22"/>
        </w:rPr>
        <w:t xml:space="preserve">The treatment of photophobia with or without a headache is difficult since nothing magically cures the disorder.  If the photosensitivity occurs only with migraine, prompt treatment of the migraine usually aborts the symptom.  The more difficult issue is when patients are chronically photosensitive. Patients frequently wear multiple pairs of dark glasses in hopes of dimming the light enough so that it is not uncomfortable.  However, this is actually counterproductive since chronic dark adaptation occurs and then any light is perceived to be brighter.  The use of tinted lenses has been shown to reduce light sensitivity.  In particular blocking blue light seems to be the most soothing to those with light sensitivity.  One tint, FL-41 (a rose color) has been studied and was shown to reduce headaches in children (Good et al).  More information about the tint can be found:  </w:t>
      </w:r>
      <w:r w:rsidR="0086346B">
        <w:fldChar w:fldCharType="begin"/>
      </w:r>
      <w:r w:rsidR="0086346B">
        <w:instrText xml:space="preserve"> HYPERLINK "https://healthcare.utah.edu/moran/optometry/fl41-lenses/" \t "_blank" </w:instrText>
      </w:r>
      <w:r w:rsidR="0086346B">
        <w:fldChar w:fldCharType="separate"/>
      </w:r>
      <w:r>
        <w:rPr>
          <w:rStyle w:val="normaltextrun"/>
          <w:rFonts w:ascii="Arial" w:hAnsi="Arial" w:cs="Arial"/>
          <w:color w:val="0000FF"/>
          <w:sz w:val="22"/>
          <w:szCs w:val="22"/>
          <w:u w:val="single"/>
        </w:rPr>
        <w:t>https://healthcare.utah.edu/moran/optometry/fl41-lenses/</w:t>
      </w:r>
      <w:r w:rsidR="0086346B">
        <w:rPr>
          <w:rStyle w:val="normaltextrun"/>
          <w:rFonts w:ascii="Arial" w:hAnsi="Arial" w:cs="Arial"/>
          <w:color w:val="0000FF"/>
          <w:sz w:val="22"/>
          <w:szCs w:val="22"/>
          <w:u w:val="single"/>
        </w:rPr>
        <w:fldChar w:fldCharType="end"/>
      </w:r>
      <w:r>
        <w:rPr>
          <w:rStyle w:val="normaltextrun"/>
          <w:rFonts w:ascii="Arial" w:hAnsi="Arial" w:cs="Arial"/>
          <w:sz w:val="22"/>
          <w:szCs w:val="22"/>
        </w:rPr>
        <w:t xml:space="preserve">   Light yellow tint may also be helpful. Other treatments are geared to reducing the underlying condition, such as treating the depression, migraine prevention, </w:t>
      </w:r>
      <w:proofErr w:type="gramStart"/>
      <w:r>
        <w:rPr>
          <w:rStyle w:val="normaltextrun"/>
          <w:rFonts w:ascii="Arial" w:hAnsi="Arial" w:cs="Arial"/>
          <w:sz w:val="22"/>
          <w:szCs w:val="22"/>
        </w:rPr>
        <w:t>dry</w:t>
      </w:r>
      <w:proofErr w:type="gramEnd"/>
      <w:r>
        <w:rPr>
          <w:rStyle w:val="normaltextrun"/>
          <w:rFonts w:ascii="Arial" w:hAnsi="Arial" w:cs="Arial"/>
          <w:sz w:val="22"/>
          <w:szCs w:val="22"/>
        </w:rPr>
        <w:t xml:space="preserve"> eye therapy and botulinum toxin injections for blepharospasm.  Recently green light has been found to be more comfortable.</w:t>
      </w:r>
      <w:r>
        <w:rPr>
          <w:rStyle w:val="eop"/>
          <w:rFonts w:ascii="Arial" w:hAnsi="Arial" w:cs="Arial"/>
          <w:sz w:val="22"/>
          <w:szCs w:val="22"/>
        </w:rPr>
        <w:t> </w:t>
      </w:r>
    </w:p>
    <w:p w14:paraId="5DA187C0" w14:textId="77777777" w:rsidR="002826DE" w:rsidRDefault="002826DE" w:rsidP="002826DE">
      <w:pPr>
        <w:pStyle w:val="paragraph"/>
        <w:ind w:left="-360"/>
        <w:jc w:val="both"/>
        <w:textAlignment w:val="baseline"/>
      </w:pPr>
      <w:r>
        <w:rPr>
          <w:rStyle w:val="eop"/>
          <w:rFonts w:ascii="Arial" w:hAnsi="Arial" w:cs="Arial"/>
          <w:sz w:val="22"/>
          <w:szCs w:val="22"/>
        </w:rPr>
        <w:t> </w:t>
      </w:r>
      <w:r>
        <w:rPr>
          <w:rStyle w:val="normaltextrun"/>
          <w:rFonts w:ascii="Arial" w:hAnsi="Arial" w:cs="Arial"/>
          <w:b/>
          <w:bCs/>
          <w:sz w:val="22"/>
          <w:szCs w:val="22"/>
        </w:rPr>
        <w:t>References:</w:t>
      </w:r>
      <w:r>
        <w:rPr>
          <w:rStyle w:val="eop"/>
          <w:rFonts w:ascii="Arial" w:hAnsi="Arial" w:cs="Arial"/>
          <w:sz w:val="22"/>
          <w:szCs w:val="22"/>
        </w:rPr>
        <w:t> </w:t>
      </w:r>
    </w:p>
    <w:p w14:paraId="18E1B2FC" w14:textId="77777777" w:rsidR="002826DE" w:rsidRDefault="002826DE" w:rsidP="00130520">
      <w:pPr>
        <w:pStyle w:val="paragraph"/>
        <w:numPr>
          <w:ilvl w:val="0"/>
          <w:numId w:val="10"/>
        </w:numPr>
        <w:jc w:val="both"/>
        <w:textAlignment w:val="baseline"/>
        <w:rPr>
          <w:rFonts w:ascii="Arial" w:hAnsi="Arial" w:cs="Arial"/>
          <w:sz w:val="22"/>
          <w:szCs w:val="22"/>
        </w:rPr>
      </w:pPr>
      <w:r>
        <w:rPr>
          <w:rStyle w:val="normaltextrun"/>
          <w:rFonts w:ascii="Arial" w:hAnsi="Arial" w:cs="Arial"/>
          <w:sz w:val="22"/>
          <w:szCs w:val="22"/>
          <w:lang w:val="de-DE"/>
        </w:rPr>
        <w:t xml:space="preserve">Adams WH, Digre KB, Patel BC, Anderson RL, Warner JE, Katz BJ.  </w:t>
      </w:r>
      <w:r>
        <w:rPr>
          <w:rStyle w:val="normaltextrun"/>
          <w:rFonts w:ascii="Arial" w:hAnsi="Arial" w:cs="Arial"/>
          <w:sz w:val="22"/>
          <w:szCs w:val="22"/>
        </w:rPr>
        <w:t xml:space="preserve">The evaluation of light sensitivity in benign essential blepharospasm.  Am J </w:t>
      </w:r>
      <w:proofErr w:type="spellStart"/>
      <w:r>
        <w:rPr>
          <w:rStyle w:val="spellingerror"/>
          <w:rFonts w:ascii="Arial" w:hAnsi="Arial" w:cs="Arial"/>
          <w:sz w:val="22"/>
          <w:szCs w:val="22"/>
        </w:rPr>
        <w:t>Ophthalmol</w:t>
      </w:r>
      <w:proofErr w:type="spellEnd"/>
      <w:r>
        <w:rPr>
          <w:rStyle w:val="normaltextrun"/>
          <w:rFonts w:ascii="Arial" w:hAnsi="Arial" w:cs="Arial"/>
          <w:sz w:val="22"/>
          <w:szCs w:val="22"/>
        </w:rPr>
        <w:t>. 2006 Jul</w:t>
      </w:r>
      <w:proofErr w:type="gramStart"/>
      <w:r>
        <w:rPr>
          <w:rStyle w:val="normaltextrun"/>
          <w:rFonts w:ascii="Arial" w:hAnsi="Arial" w:cs="Arial"/>
          <w:sz w:val="22"/>
          <w:szCs w:val="22"/>
        </w:rPr>
        <w:t>;142</w:t>
      </w:r>
      <w:proofErr w:type="gramEnd"/>
      <w:r>
        <w:rPr>
          <w:rStyle w:val="normaltextrun"/>
          <w:rFonts w:ascii="Arial" w:hAnsi="Arial" w:cs="Arial"/>
          <w:sz w:val="22"/>
          <w:szCs w:val="22"/>
        </w:rPr>
        <w:t>(1):82-87. </w:t>
      </w:r>
      <w:r>
        <w:rPr>
          <w:rStyle w:val="eop"/>
          <w:rFonts w:ascii="Arial" w:hAnsi="Arial" w:cs="Arial"/>
          <w:sz w:val="22"/>
          <w:szCs w:val="22"/>
        </w:rPr>
        <w:t> </w:t>
      </w:r>
    </w:p>
    <w:p w14:paraId="259C260B" w14:textId="77777777" w:rsidR="002826DE" w:rsidRDefault="002826DE" w:rsidP="00130520">
      <w:pPr>
        <w:pStyle w:val="paragraph"/>
        <w:numPr>
          <w:ilvl w:val="0"/>
          <w:numId w:val="10"/>
        </w:numPr>
        <w:jc w:val="both"/>
        <w:textAlignment w:val="baseline"/>
        <w:rPr>
          <w:rFonts w:ascii="Arial" w:hAnsi="Arial" w:cs="Arial"/>
          <w:sz w:val="22"/>
          <w:szCs w:val="22"/>
        </w:rPr>
      </w:pPr>
      <w:proofErr w:type="spellStart"/>
      <w:r>
        <w:rPr>
          <w:rStyle w:val="spellingerror"/>
          <w:rFonts w:ascii="Arial" w:hAnsi="Arial" w:cs="Arial"/>
          <w:sz w:val="22"/>
          <w:szCs w:val="22"/>
        </w:rPr>
        <w:t>Amini</w:t>
      </w:r>
      <w:proofErr w:type="spellEnd"/>
      <w:r>
        <w:rPr>
          <w:rStyle w:val="normaltextrun"/>
          <w:rFonts w:ascii="Arial" w:hAnsi="Arial" w:cs="Arial"/>
          <w:sz w:val="22"/>
          <w:szCs w:val="22"/>
        </w:rPr>
        <w:t xml:space="preserve"> A, </w:t>
      </w:r>
      <w:r>
        <w:rPr>
          <w:rStyle w:val="spellingerror"/>
          <w:rFonts w:ascii="Arial" w:hAnsi="Arial" w:cs="Arial"/>
          <w:sz w:val="22"/>
          <w:szCs w:val="22"/>
        </w:rPr>
        <w:t>Digre</w:t>
      </w:r>
      <w:r>
        <w:rPr>
          <w:rStyle w:val="normaltextrun"/>
          <w:rFonts w:ascii="Arial" w:hAnsi="Arial" w:cs="Arial"/>
          <w:sz w:val="22"/>
          <w:szCs w:val="22"/>
        </w:rPr>
        <w:t xml:space="preserve"> K, </w:t>
      </w:r>
      <w:r>
        <w:rPr>
          <w:rStyle w:val="spellingerror"/>
          <w:rFonts w:ascii="Arial" w:hAnsi="Arial" w:cs="Arial"/>
          <w:sz w:val="22"/>
          <w:szCs w:val="22"/>
        </w:rPr>
        <w:t>Couldwell</w:t>
      </w:r>
      <w:r>
        <w:rPr>
          <w:rStyle w:val="normaltextrun"/>
          <w:rFonts w:ascii="Arial" w:hAnsi="Arial" w:cs="Arial"/>
          <w:sz w:val="22"/>
          <w:szCs w:val="22"/>
        </w:rPr>
        <w:t xml:space="preserve"> WT.  Photophobia in a blind patient: An alternate visual pathway. Case report.  J </w:t>
      </w:r>
      <w:proofErr w:type="spellStart"/>
      <w:r>
        <w:rPr>
          <w:rStyle w:val="spellingerror"/>
          <w:rFonts w:ascii="Arial" w:hAnsi="Arial" w:cs="Arial"/>
          <w:sz w:val="22"/>
          <w:szCs w:val="22"/>
        </w:rPr>
        <w:t>Neurosurg</w:t>
      </w:r>
      <w:proofErr w:type="spellEnd"/>
      <w:r>
        <w:rPr>
          <w:rStyle w:val="normaltextrun"/>
          <w:rFonts w:ascii="Arial" w:hAnsi="Arial" w:cs="Arial"/>
          <w:sz w:val="22"/>
          <w:szCs w:val="22"/>
        </w:rPr>
        <w:t>. 2006 Nov;105(5):765-8</w:t>
      </w:r>
      <w:r>
        <w:rPr>
          <w:rStyle w:val="eop"/>
          <w:rFonts w:ascii="Arial" w:hAnsi="Arial" w:cs="Arial"/>
          <w:sz w:val="22"/>
          <w:szCs w:val="22"/>
        </w:rPr>
        <w:t> </w:t>
      </w:r>
    </w:p>
    <w:p w14:paraId="726C4C2F" w14:textId="77777777" w:rsidR="00130520" w:rsidRDefault="002826DE" w:rsidP="00130520">
      <w:pPr>
        <w:pStyle w:val="paragraph"/>
        <w:numPr>
          <w:ilvl w:val="0"/>
          <w:numId w:val="10"/>
        </w:numPr>
        <w:jc w:val="both"/>
        <w:textAlignment w:val="baseline"/>
        <w:rPr>
          <w:rStyle w:val="eop"/>
          <w:rFonts w:ascii="Arial" w:hAnsi="Arial" w:cs="Arial"/>
          <w:sz w:val="22"/>
          <w:szCs w:val="22"/>
        </w:rPr>
      </w:pPr>
      <w:r>
        <w:rPr>
          <w:rStyle w:val="spellingerror"/>
          <w:rFonts w:ascii="Arial" w:hAnsi="Arial" w:cs="Arial"/>
          <w:sz w:val="22"/>
          <w:szCs w:val="22"/>
        </w:rPr>
        <w:t>Digre</w:t>
      </w:r>
      <w:r>
        <w:rPr>
          <w:rStyle w:val="normaltextrun"/>
          <w:rFonts w:ascii="Arial" w:hAnsi="Arial" w:cs="Arial"/>
          <w:sz w:val="22"/>
          <w:szCs w:val="22"/>
        </w:rPr>
        <w:t xml:space="preserve"> KB, Brennan KC.  Shedding light on photophobia.  Journal Neuro-ophthalmology 2012; 32:68-81.</w:t>
      </w:r>
      <w:r>
        <w:rPr>
          <w:rStyle w:val="eop"/>
          <w:rFonts w:ascii="Arial" w:hAnsi="Arial" w:cs="Arial"/>
          <w:sz w:val="22"/>
          <w:szCs w:val="22"/>
        </w:rPr>
        <w:t> </w:t>
      </w:r>
    </w:p>
    <w:p w14:paraId="3FB39F42" w14:textId="77777777" w:rsidR="00130520" w:rsidRDefault="00130520" w:rsidP="00130520">
      <w:pPr>
        <w:pStyle w:val="paragraph"/>
        <w:numPr>
          <w:ilvl w:val="0"/>
          <w:numId w:val="10"/>
        </w:numPr>
        <w:jc w:val="both"/>
        <w:textAlignment w:val="baseline"/>
        <w:rPr>
          <w:rFonts w:ascii="Arial" w:hAnsi="Arial" w:cs="Arial"/>
          <w:sz w:val="22"/>
          <w:szCs w:val="22"/>
        </w:rPr>
      </w:pPr>
      <w:r w:rsidRPr="00130520">
        <w:rPr>
          <w:rFonts w:ascii="Arial" w:hAnsi="Arial" w:cs="Arial"/>
          <w:sz w:val="22"/>
          <w:szCs w:val="22"/>
        </w:rPr>
        <w:t>4.</w:t>
      </w:r>
      <w:r w:rsidR="002826DE" w:rsidRPr="00130520">
        <w:rPr>
          <w:rStyle w:val="normaltextrun"/>
          <w:rFonts w:ascii="Arial" w:hAnsi="Arial" w:cs="Arial"/>
          <w:sz w:val="22"/>
          <w:szCs w:val="22"/>
        </w:rPr>
        <w:t xml:space="preserve">Judd RA, </w:t>
      </w:r>
      <w:r w:rsidR="002826DE" w:rsidRPr="00130520">
        <w:rPr>
          <w:rStyle w:val="spellingerror"/>
          <w:rFonts w:ascii="Arial" w:hAnsi="Arial" w:cs="Arial"/>
          <w:sz w:val="22"/>
          <w:szCs w:val="22"/>
        </w:rPr>
        <w:t>Digre</w:t>
      </w:r>
      <w:r w:rsidR="002826DE" w:rsidRPr="00130520">
        <w:rPr>
          <w:rStyle w:val="normaltextrun"/>
          <w:rFonts w:ascii="Arial" w:hAnsi="Arial" w:cs="Arial"/>
          <w:sz w:val="22"/>
          <w:szCs w:val="22"/>
        </w:rPr>
        <w:t xml:space="preserve"> KB, Warner JEA, Schulman SF, Katz BJ (2007</w:t>
      </w:r>
      <w:proofErr w:type="gramStart"/>
      <w:r w:rsidR="002826DE" w:rsidRPr="00130520">
        <w:rPr>
          <w:rStyle w:val="normaltextrun"/>
          <w:rFonts w:ascii="Arial" w:hAnsi="Arial" w:cs="Arial"/>
          <w:sz w:val="22"/>
          <w:szCs w:val="22"/>
        </w:rPr>
        <w:t>) </w:t>
      </w:r>
      <w:r w:rsidR="002826DE" w:rsidRPr="00130520">
        <w:rPr>
          <w:rStyle w:val="eop"/>
          <w:rFonts w:ascii="Arial" w:hAnsi="Arial" w:cs="Arial"/>
          <w:sz w:val="22"/>
          <w:szCs w:val="22"/>
        </w:rPr>
        <w:t> </w:t>
      </w:r>
      <w:r w:rsidR="002826DE" w:rsidRPr="00130520">
        <w:rPr>
          <w:rStyle w:val="normaltextrun"/>
          <w:rFonts w:ascii="Arial" w:hAnsi="Arial" w:cs="Arial"/>
          <w:sz w:val="22"/>
          <w:szCs w:val="22"/>
        </w:rPr>
        <w:t>Blepharospasm</w:t>
      </w:r>
      <w:proofErr w:type="gramEnd"/>
      <w:r w:rsidR="002826DE" w:rsidRPr="00130520">
        <w:rPr>
          <w:rStyle w:val="normaltextrun"/>
          <w:rFonts w:ascii="Arial" w:hAnsi="Arial" w:cs="Arial"/>
          <w:sz w:val="22"/>
          <w:szCs w:val="22"/>
        </w:rPr>
        <w:t xml:space="preserve">: Light Sensitivity and Effects on Activities of Daily Living. </w:t>
      </w:r>
      <w:r w:rsidR="002826DE" w:rsidRPr="00130520">
        <w:rPr>
          <w:rStyle w:val="normaltextrun"/>
          <w:rFonts w:ascii="Arial" w:hAnsi="Arial" w:cs="Arial"/>
          <w:i/>
          <w:iCs/>
          <w:sz w:val="22"/>
          <w:szCs w:val="22"/>
        </w:rPr>
        <w:t xml:space="preserve">Neuro-Ophthalmology </w:t>
      </w:r>
      <w:r w:rsidR="002826DE" w:rsidRPr="00130520">
        <w:rPr>
          <w:rStyle w:val="normaltextrun"/>
          <w:rFonts w:ascii="Arial" w:hAnsi="Arial" w:cs="Arial"/>
          <w:sz w:val="22"/>
          <w:szCs w:val="22"/>
        </w:rPr>
        <w:t>31(3):49-54</w:t>
      </w:r>
      <w:r w:rsidR="002826DE" w:rsidRPr="00130520">
        <w:rPr>
          <w:rStyle w:val="normaltextrun"/>
          <w:rFonts w:ascii="Arial" w:hAnsi="Arial" w:cs="Arial"/>
          <w:i/>
          <w:iCs/>
          <w:sz w:val="22"/>
          <w:szCs w:val="22"/>
        </w:rPr>
        <w:t>.</w:t>
      </w:r>
      <w:r w:rsidR="002826DE" w:rsidRPr="00130520">
        <w:rPr>
          <w:rStyle w:val="eop"/>
          <w:rFonts w:ascii="Arial" w:hAnsi="Arial" w:cs="Arial"/>
          <w:sz w:val="22"/>
          <w:szCs w:val="22"/>
        </w:rPr>
        <w:t> </w:t>
      </w:r>
    </w:p>
    <w:p w14:paraId="68F18E4D" w14:textId="77777777" w:rsidR="002826DE" w:rsidRDefault="00130520" w:rsidP="00130520">
      <w:pPr>
        <w:pStyle w:val="paragraph"/>
        <w:numPr>
          <w:ilvl w:val="0"/>
          <w:numId w:val="10"/>
        </w:numPr>
        <w:jc w:val="both"/>
        <w:textAlignment w:val="baseline"/>
        <w:rPr>
          <w:rStyle w:val="eop"/>
          <w:rFonts w:ascii="Arial" w:hAnsi="Arial" w:cs="Arial"/>
          <w:sz w:val="22"/>
          <w:szCs w:val="22"/>
        </w:rPr>
      </w:pPr>
      <w:proofErr w:type="spellStart"/>
      <w:r>
        <w:rPr>
          <w:rStyle w:val="spellingerror"/>
          <w:rFonts w:ascii="Arial" w:hAnsi="Arial" w:cs="Arial"/>
          <w:sz w:val="22"/>
          <w:szCs w:val="22"/>
        </w:rPr>
        <w:t>M</w:t>
      </w:r>
      <w:r w:rsidR="002826DE" w:rsidRPr="00130520">
        <w:rPr>
          <w:rStyle w:val="spellingerror"/>
          <w:rFonts w:ascii="Arial" w:hAnsi="Arial" w:cs="Arial"/>
          <w:sz w:val="22"/>
          <w:szCs w:val="22"/>
        </w:rPr>
        <w:t>ulleners</w:t>
      </w:r>
      <w:proofErr w:type="spellEnd"/>
      <w:r w:rsidR="002826DE" w:rsidRPr="00130520">
        <w:rPr>
          <w:rStyle w:val="normaltextrun"/>
          <w:rFonts w:ascii="Arial" w:hAnsi="Arial" w:cs="Arial"/>
          <w:sz w:val="22"/>
          <w:szCs w:val="22"/>
        </w:rPr>
        <w:t xml:space="preserve"> WM, Aurora SK, Chronicle EP, Stewart R, Gopal S, Koehler PJ.</w:t>
      </w:r>
      <w:r w:rsidR="002826DE" w:rsidRPr="00130520">
        <w:rPr>
          <w:rStyle w:val="eop"/>
          <w:rFonts w:ascii="Arial" w:hAnsi="Arial" w:cs="Arial"/>
          <w:sz w:val="22"/>
          <w:szCs w:val="22"/>
        </w:rPr>
        <w:t> </w:t>
      </w:r>
      <w:r w:rsidR="002826DE" w:rsidRPr="00130520">
        <w:rPr>
          <w:rStyle w:val="normaltextrun"/>
          <w:rFonts w:ascii="Arial" w:hAnsi="Arial" w:cs="Arial"/>
          <w:sz w:val="22"/>
          <w:szCs w:val="22"/>
        </w:rPr>
        <w:t xml:space="preserve">Self-reported photophobic symptoms in </w:t>
      </w:r>
      <w:proofErr w:type="spellStart"/>
      <w:r w:rsidR="002826DE" w:rsidRPr="00130520">
        <w:rPr>
          <w:rStyle w:val="normaltextrun"/>
          <w:rFonts w:ascii="Arial" w:hAnsi="Arial" w:cs="Arial"/>
          <w:sz w:val="22"/>
          <w:szCs w:val="22"/>
        </w:rPr>
        <w:t>migraineurs</w:t>
      </w:r>
      <w:proofErr w:type="spellEnd"/>
      <w:r w:rsidR="002826DE" w:rsidRPr="00130520">
        <w:rPr>
          <w:rStyle w:val="normaltextrun"/>
          <w:rFonts w:ascii="Arial" w:hAnsi="Arial" w:cs="Arial"/>
          <w:sz w:val="22"/>
          <w:szCs w:val="22"/>
        </w:rPr>
        <w:t xml:space="preserve"> and controls are reliable and predict diagnostic category accurately. Headache. 2001 Jan</w:t>
      </w:r>
      <w:proofErr w:type="gramStart"/>
      <w:r w:rsidR="002826DE" w:rsidRPr="00130520">
        <w:rPr>
          <w:rStyle w:val="normaltextrun"/>
          <w:rFonts w:ascii="Arial" w:hAnsi="Arial" w:cs="Arial"/>
          <w:sz w:val="22"/>
          <w:szCs w:val="22"/>
        </w:rPr>
        <w:t>;41</w:t>
      </w:r>
      <w:proofErr w:type="gramEnd"/>
      <w:r w:rsidR="002826DE" w:rsidRPr="00130520">
        <w:rPr>
          <w:rStyle w:val="normaltextrun"/>
          <w:rFonts w:ascii="Arial" w:hAnsi="Arial" w:cs="Arial"/>
          <w:sz w:val="22"/>
          <w:szCs w:val="22"/>
        </w:rPr>
        <w:t>(1):31-9.</w:t>
      </w:r>
      <w:r w:rsidR="002826DE" w:rsidRPr="00130520">
        <w:rPr>
          <w:rStyle w:val="eop"/>
          <w:rFonts w:ascii="Arial" w:hAnsi="Arial" w:cs="Arial"/>
          <w:sz w:val="22"/>
          <w:szCs w:val="22"/>
        </w:rPr>
        <w:t> </w:t>
      </w:r>
    </w:p>
    <w:p w14:paraId="15ED0C52" w14:textId="77777777" w:rsidR="00130520" w:rsidRDefault="00130520" w:rsidP="00130520">
      <w:pPr>
        <w:pStyle w:val="paragraph"/>
        <w:numPr>
          <w:ilvl w:val="0"/>
          <w:numId w:val="10"/>
        </w:numPr>
        <w:jc w:val="both"/>
        <w:textAlignment w:val="baseline"/>
        <w:rPr>
          <w:rFonts w:ascii="Arial" w:hAnsi="Arial" w:cs="Arial"/>
          <w:sz w:val="22"/>
          <w:szCs w:val="22"/>
        </w:rPr>
      </w:pPr>
      <w:proofErr w:type="spellStart"/>
      <w:r w:rsidRPr="00130520">
        <w:rPr>
          <w:rFonts w:ascii="Arial" w:hAnsi="Arial" w:cs="Arial"/>
          <w:sz w:val="22"/>
          <w:szCs w:val="22"/>
        </w:rPr>
        <w:t>Noseda</w:t>
      </w:r>
      <w:proofErr w:type="spellEnd"/>
      <w:r w:rsidRPr="00130520">
        <w:rPr>
          <w:rFonts w:ascii="Arial" w:hAnsi="Arial" w:cs="Arial"/>
          <w:sz w:val="22"/>
          <w:szCs w:val="22"/>
        </w:rPr>
        <w:t xml:space="preserve"> R, </w:t>
      </w:r>
      <w:proofErr w:type="spellStart"/>
      <w:r w:rsidRPr="00130520">
        <w:rPr>
          <w:rFonts w:ascii="Arial" w:hAnsi="Arial" w:cs="Arial"/>
          <w:sz w:val="22"/>
          <w:szCs w:val="22"/>
        </w:rPr>
        <w:t>Kainz</w:t>
      </w:r>
      <w:proofErr w:type="spellEnd"/>
      <w:r w:rsidRPr="00130520">
        <w:rPr>
          <w:rFonts w:ascii="Arial" w:hAnsi="Arial" w:cs="Arial"/>
          <w:sz w:val="22"/>
          <w:szCs w:val="22"/>
        </w:rPr>
        <w:t xml:space="preserve"> V, </w:t>
      </w:r>
      <w:proofErr w:type="spellStart"/>
      <w:r w:rsidRPr="00130520">
        <w:rPr>
          <w:rFonts w:ascii="Arial" w:hAnsi="Arial" w:cs="Arial"/>
          <w:sz w:val="22"/>
          <w:szCs w:val="22"/>
        </w:rPr>
        <w:t>Jakubowski</w:t>
      </w:r>
      <w:proofErr w:type="spellEnd"/>
      <w:r w:rsidRPr="00130520">
        <w:rPr>
          <w:rFonts w:ascii="Arial" w:hAnsi="Arial" w:cs="Arial"/>
          <w:sz w:val="22"/>
          <w:szCs w:val="22"/>
        </w:rPr>
        <w:t xml:space="preserve"> M, </w:t>
      </w:r>
      <w:proofErr w:type="spellStart"/>
      <w:r w:rsidRPr="00130520">
        <w:rPr>
          <w:rFonts w:ascii="Arial" w:hAnsi="Arial" w:cs="Arial"/>
          <w:sz w:val="22"/>
          <w:szCs w:val="22"/>
        </w:rPr>
        <w:t>Gooley</w:t>
      </w:r>
      <w:proofErr w:type="spellEnd"/>
      <w:r w:rsidRPr="00130520">
        <w:rPr>
          <w:rFonts w:ascii="Arial" w:hAnsi="Arial" w:cs="Arial"/>
          <w:sz w:val="22"/>
          <w:szCs w:val="22"/>
        </w:rPr>
        <w:t xml:space="preserve"> JJ, </w:t>
      </w:r>
      <w:proofErr w:type="spellStart"/>
      <w:r w:rsidRPr="00130520">
        <w:rPr>
          <w:rFonts w:ascii="Arial" w:hAnsi="Arial" w:cs="Arial"/>
          <w:sz w:val="22"/>
          <w:szCs w:val="22"/>
        </w:rPr>
        <w:t>Saper</w:t>
      </w:r>
      <w:proofErr w:type="spellEnd"/>
      <w:r w:rsidRPr="00130520">
        <w:rPr>
          <w:rFonts w:ascii="Arial" w:hAnsi="Arial" w:cs="Arial"/>
          <w:sz w:val="22"/>
          <w:szCs w:val="22"/>
        </w:rPr>
        <w:t xml:space="preserve"> CB Digre KB, Burstein R.</w:t>
      </w:r>
      <w:r w:rsidRPr="00130520">
        <w:rPr>
          <w:rFonts w:ascii="Arial" w:hAnsi="Arial" w:cs="Arial"/>
          <w:bCs/>
          <w:sz w:val="22"/>
          <w:szCs w:val="22"/>
        </w:rPr>
        <w:t xml:space="preserve"> A neural mechanism for exacerbation of headache by light.  Nature Neuroscience </w:t>
      </w:r>
      <w:r w:rsidRPr="00130520">
        <w:rPr>
          <w:rFonts w:ascii="Arial" w:hAnsi="Arial" w:cs="Arial"/>
          <w:sz w:val="22"/>
          <w:szCs w:val="22"/>
        </w:rPr>
        <w:t>2010 Feb</w:t>
      </w:r>
      <w:proofErr w:type="gramStart"/>
      <w:r w:rsidRPr="00130520">
        <w:rPr>
          <w:rFonts w:ascii="Arial" w:hAnsi="Arial" w:cs="Arial"/>
          <w:sz w:val="22"/>
          <w:szCs w:val="22"/>
        </w:rPr>
        <w:t>;13</w:t>
      </w:r>
      <w:proofErr w:type="gramEnd"/>
      <w:r w:rsidRPr="00130520">
        <w:rPr>
          <w:rFonts w:ascii="Arial" w:hAnsi="Arial" w:cs="Arial"/>
          <w:sz w:val="22"/>
          <w:szCs w:val="22"/>
        </w:rPr>
        <w:t>(2):239-45</w:t>
      </w:r>
      <w:r>
        <w:rPr>
          <w:rFonts w:ascii="Arial" w:hAnsi="Arial" w:cs="Arial"/>
          <w:sz w:val="22"/>
          <w:szCs w:val="22"/>
        </w:rPr>
        <w:t>.</w:t>
      </w:r>
      <w:r w:rsidR="002826DE" w:rsidRPr="00130520">
        <w:rPr>
          <w:rStyle w:val="eop"/>
          <w:rFonts w:ascii="Arial" w:hAnsi="Arial" w:cs="Arial"/>
          <w:sz w:val="22"/>
          <w:szCs w:val="22"/>
        </w:rPr>
        <w:t> </w:t>
      </w:r>
    </w:p>
    <w:p w14:paraId="41FE724B" w14:textId="77777777" w:rsidR="002826DE" w:rsidRPr="00130520" w:rsidRDefault="002826DE" w:rsidP="00130520">
      <w:pPr>
        <w:pStyle w:val="paragraph"/>
        <w:numPr>
          <w:ilvl w:val="0"/>
          <w:numId w:val="10"/>
        </w:numPr>
        <w:jc w:val="both"/>
        <w:textAlignment w:val="baseline"/>
        <w:rPr>
          <w:rFonts w:ascii="Arial" w:hAnsi="Arial" w:cs="Arial"/>
          <w:sz w:val="22"/>
          <w:szCs w:val="22"/>
        </w:rPr>
      </w:pPr>
      <w:r w:rsidRPr="00130520">
        <w:rPr>
          <w:rStyle w:val="normaltextrun"/>
          <w:rFonts w:ascii="Arial" w:hAnsi="Arial" w:cs="Arial"/>
          <w:sz w:val="22"/>
          <w:szCs w:val="22"/>
        </w:rPr>
        <w:lastRenderedPageBreak/>
        <w:t>Good PA, Taylor RH, Mortimer MJ. The use of tinted glasses in childhood migraine.  Headache. 1991 Sep</w:t>
      </w:r>
      <w:proofErr w:type="gramStart"/>
      <w:r w:rsidRPr="00130520">
        <w:rPr>
          <w:rStyle w:val="normaltextrun"/>
          <w:rFonts w:ascii="Arial" w:hAnsi="Arial" w:cs="Arial"/>
          <w:sz w:val="22"/>
          <w:szCs w:val="22"/>
        </w:rPr>
        <w:t>;31</w:t>
      </w:r>
      <w:proofErr w:type="gramEnd"/>
      <w:r w:rsidRPr="00130520">
        <w:rPr>
          <w:rStyle w:val="normaltextrun"/>
          <w:rFonts w:ascii="Arial" w:hAnsi="Arial" w:cs="Arial"/>
          <w:sz w:val="22"/>
          <w:szCs w:val="22"/>
        </w:rPr>
        <w:t>(8):533-6.</w:t>
      </w:r>
    </w:p>
    <w:sectPr w:rsidR="002826DE" w:rsidRPr="00130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19A"/>
    <w:multiLevelType w:val="multilevel"/>
    <w:tmpl w:val="36F6D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B707D"/>
    <w:multiLevelType w:val="multilevel"/>
    <w:tmpl w:val="72F0F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8D3169"/>
    <w:multiLevelType w:val="multilevel"/>
    <w:tmpl w:val="93F251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1576F3"/>
    <w:multiLevelType w:val="multilevel"/>
    <w:tmpl w:val="4F586B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9E08D3"/>
    <w:multiLevelType w:val="multilevel"/>
    <w:tmpl w:val="BCFED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5C6012"/>
    <w:multiLevelType w:val="multilevel"/>
    <w:tmpl w:val="DCB48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6917A6"/>
    <w:multiLevelType w:val="multilevel"/>
    <w:tmpl w:val="C0C02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E657C5"/>
    <w:multiLevelType w:val="multilevel"/>
    <w:tmpl w:val="C8FA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27526B"/>
    <w:multiLevelType w:val="multilevel"/>
    <w:tmpl w:val="0FF8D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9D2A0B"/>
    <w:multiLevelType w:val="hybridMultilevel"/>
    <w:tmpl w:val="006EF1DC"/>
    <w:lvl w:ilvl="0" w:tplc="F2FA0166">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num w:numId="1">
    <w:abstractNumId w:val="7"/>
  </w:num>
  <w:num w:numId="2">
    <w:abstractNumId w:val="4"/>
  </w:num>
  <w:num w:numId="3">
    <w:abstractNumId w:val="1"/>
  </w:num>
  <w:num w:numId="4">
    <w:abstractNumId w:val="0"/>
  </w:num>
  <w:num w:numId="5">
    <w:abstractNumId w:val="8"/>
  </w:num>
  <w:num w:numId="6">
    <w:abstractNumId w:val="2"/>
  </w:num>
  <w:num w:numId="7">
    <w:abstractNumId w:val="5"/>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DE"/>
    <w:rsid w:val="00130520"/>
    <w:rsid w:val="002826DE"/>
    <w:rsid w:val="0086346B"/>
    <w:rsid w:val="00D939E6"/>
    <w:rsid w:val="00EC3B4A"/>
    <w:rsid w:val="00F36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9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2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826DE"/>
  </w:style>
  <w:style w:type="character" w:customStyle="1" w:styleId="normaltextrun">
    <w:name w:val="normaltextrun"/>
    <w:basedOn w:val="DefaultParagraphFont"/>
    <w:rsid w:val="002826DE"/>
  </w:style>
  <w:style w:type="character" w:customStyle="1" w:styleId="spellingerror">
    <w:name w:val="spellingerror"/>
    <w:basedOn w:val="DefaultParagraphFont"/>
    <w:rsid w:val="002826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2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826DE"/>
  </w:style>
  <w:style w:type="character" w:customStyle="1" w:styleId="normaltextrun">
    <w:name w:val="normaltextrun"/>
    <w:basedOn w:val="DefaultParagraphFont"/>
    <w:rsid w:val="002826DE"/>
  </w:style>
  <w:style w:type="character" w:customStyle="1" w:styleId="spellingerror">
    <w:name w:val="spellingerror"/>
    <w:basedOn w:val="DefaultParagraphFont"/>
    <w:rsid w:val="0028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5135">
      <w:bodyDiv w:val="1"/>
      <w:marLeft w:val="0"/>
      <w:marRight w:val="0"/>
      <w:marTop w:val="0"/>
      <w:marBottom w:val="0"/>
      <w:divBdr>
        <w:top w:val="none" w:sz="0" w:space="0" w:color="auto"/>
        <w:left w:val="none" w:sz="0" w:space="0" w:color="auto"/>
        <w:bottom w:val="none" w:sz="0" w:space="0" w:color="auto"/>
        <w:right w:val="none" w:sz="0" w:space="0" w:color="auto"/>
      </w:divBdr>
      <w:divsChild>
        <w:div w:id="1305310779">
          <w:marLeft w:val="0"/>
          <w:marRight w:val="0"/>
          <w:marTop w:val="0"/>
          <w:marBottom w:val="0"/>
          <w:divBdr>
            <w:top w:val="none" w:sz="0" w:space="0" w:color="auto"/>
            <w:left w:val="none" w:sz="0" w:space="0" w:color="auto"/>
            <w:bottom w:val="none" w:sz="0" w:space="0" w:color="auto"/>
            <w:right w:val="none" w:sz="0" w:space="0" w:color="auto"/>
          </w:divBdr>
          <w:divsChild>
            <w:div w:id="903218208">
              <w:marLeft w:val="0"/>
              <w:marRight w:val="0"/>
              <w:marTop w:val="0"/>
              <w:marBottom w:val="0"/>
              <w:divBdr>
                <w:top w:val="none" w:sz="0" w:space="0" w:color="auto"/>
                <w:left w:val="none" w:sz="0" w:space="0" w:color="auto"/>
                <w:bottom w:val="none" w:sz="0" w:space="0" w:color="auto"/>
                <w:right w:val="none" w:sz="0" w:space="0" w:color="auto"/>
              </w:divBdr>
            </w:div>
            <w:div w:id="1202590772">
              <w:marLeft w:val="0"/>
              <w:marRight w:val="0"/>
              <w:marTop w:val="0"/>
              <w:marBottom w:val="0"/>
              <w:divBdr>
                <w:top w:val="none" w:sz="0" w:space="0" w:color="auto"/>
                <w:left w:val="none" w:sz="0" w:space="0" w:color="auto"/>
                <w:bottom w:val="none" w:sz="0" w:space="0" w:color="auto"/>
                <w:right w:val="none" w:sz="0" w:space="0" w:color="auto"/>
              </w:divBdr>
            </w:div>
            <w:div w:id="247420433">
              <w:marLeft w:val="0"/>
              <w:marRight w:val="0"/>
              <w:marTop w:val="0"/>
              <w:marBottom w:val="0"/>
              <w:divBdr>
                <w:top w:val="none" w:sz="0" w:space="0" w:color="auto"/>
                <w:left w:val="none" w:sz="0" w:space="0" w:color="auto"/>
                <w:bottom w:val="none" w:sz="0" w:space="0" w:color="auto"/>
                <w:right w:val="none" w:sz="0" w:space="0" w:color="auto"/>
              </w:divBdr>
            </w:div>
            <w:div w:id="1610771397">
              <w:marLeft w:val="0"/>
              <w:marRight w:val="0"/>
              <w:marTop w:val="0"/>
              <w:marBottom w:val="0"/>
              <w:divBdr>
                <w:top w:val="none" w:sz="0" w:space="0" w:color="auto"/>
                <w:left w:val="none" w:sz="0" w:space="0" w:color="auto"/>
                <w:bottom w:val="none" w:sz="0" w:space="0" w:color="auto"/>
                <w:right w:val="none" w:sz="0" w:space="0" w:color="auto"/>
              </w:divBdr>
            </w:div>
            <w:div w:id="507257326">
              <w:marLeft w:val="0"/>
              <w:marRight w:val="0"/>
              <w:marTop w:val="0"/>
              <w:marBottom w:val="0"/>
              <w:divBdr>
                <w:top w:val="none" w:sz="0" w:space="0" w:color="auto"/>
                <w:left w:val="none" w:sz="0" w:space="0" w:color="auto"/>
                <w:bottom w:val="none" w:sz="0" w:space="0" w:color="auto"/>
                <w:right w:val="none" w:sz="0" w:space="0" w:color="auto"/>
              </w:divBdr>
            </w:div>
            <w:div w:id="670714864">
              <w:marLeft w:val="0"/>
              <w:marRight w:val="0"/>
              <w:marTop w:val="0"/>
              <w:marBottom w:val="0"/>
              <w:divBdr>
                <w:top w:val="none" w:sz="0" w:space="0" w:color="auto"/>
                <w:left w:val="none" w:sz="0" w:space="0" w:color="auto"/>
                <w:bottom w:val="none" w:sz="0" w:space="0" w:color="auto"/>
                <w:right w:val="none" w:sz="0" w:space="0" w:color="auto"/>
              </w:divBdr>
            </w:div>
            <w:div w:id="1360469776">
              <w:marLeft w:val="0"/>
              <w:marRight w:val="0"/>
              <w:marTop w:val="0"/>
              <w:marBottom w:val="0"/>
              <w:divBdr>
                <w:top w:val="none" w:sz="0" w:space="0" w:color="auto"/>
                <w:left w:val="none" w:sz="0" w:space="0" w:color="auto"/>
                <w:bottom w:val="none" w:sz="0" w:space="0" w:color="auto"/>
                <w:right w:val="none" w:sz="0" w:space="0" w:color="auto"/>
              </w:divBdr>
            </w:div>
            <w:div w:id="930353746">
              <w:marLeft w:val="0"/>
              <w:marRight w:val="0"/>
              <w:marTop w:val="0"/>
              <w:marBottom w:val="0"/>
              <w:divBdr>
                <w:top w:val="none" w:sz="0" w:space="0" w:color="auto"/>
                <w:left w:val="none" w:sz="0" w:space="0" w:color="auto"/>
                <w:bottom w:val="none" w:sz="0" w:space="0" w:color="auto"/>
                <w:right w:val="none" w:sz="0" w:space="0" w:color="auto"/>
              </w:divBdr>
            </w:div>
            <w:div w:id="1730424646">
              <w:marLeft w:val="0"/>
              <w:marRight w:val="0"/>
              <w:marTop w:val="0"/>
              <w:marBottom w:val="0"/>
              <w:divBdr>
                <w:top w:val="none" w:sz="0" w:space="0" w:color="auto"/>
                <w:left w:val="none" w:sz="0" w:space="0" w:color="auto"/>
                <w:bottom w:val="none" w:sz="0" w:space="0" w:color="auto"/>
                <w:right w:val="none" w:sz="0" w:space="0" w:color="auto"/>
              </w:divBdr>
            </w:div>
            <w:div w:id="799423459">
              <w:marLeft w:val="0"/>
              <w:marRight w:val="0"/>
              <w:marTop w:val="0"/>
              <w:marBottom w:val="0"/>
              <w:divBdr>
                <w:top w:val="none" w:sz="0" w:space="0" w:color="auto"/>
                <w:left w:val="none" w:sz="0" w:space="0" w:color="auto"/>
                <w:bottom w:val="none" w:sz="0" w:space="0" w:color="auto"/>
                <w:right w:val="none" w:sz="0" w:space="0" w:color="auto"/>
              </w:divBdr>
            </w:div>
            <w:div w:id="438137992">
              <w:marLeft w:val="0"/>
              <w:marRight w:val="0"/>
              <w:marTop w:val="0"/>
              <w:marBottom w:val="0"/>
              <w:divBdr>
                <w:top w:val="none" w:sz="0" w:space="0" w:color="auto"/>
                <w:left w:val="none" w:sz="0" w:space="0" w:color="auto"/>
                <w:bottom w:val="none" w:sz="0" w:space="0" w:color="auto"/>
                <w:right w:val="none" w:sz="0" w:space="0" w:color="auto"/>
              </w:divBdr>
            </w:div>
            <w:div w:id="921185065">
              <w:marLeft w:val="0"/>
              <w:marRight w:val="0"/>
              <w:marTop w:val="0"/>
              <w:marBottom w:val="0"/>
              <w:divBdr>
                <w:top w:val="none" w:sz="0" w:space="0" w:color="auto"/>
                <w:left w:val="none" w:sz="0" w:space="0" w:color="auto"/>
                <w:bottom w:val="none" w:sz="0" w:space="0" w:color="auto"/>
                <w:right w:val="none" w:sz="0" w:space="0" w:color="auto"/>
              </w:divBdr>
            </w:div>
            <w:div w:id="1677147270">
              <w:marLeft w:val="0"/>
              <w:marRight w:val="0"/>
              <w:marTop w:val="0"/>
              <w:marBottom w:val="0"/>
              <w:divBdr>
                <w:top w:val="none" w:sz="0" w:space="0" w:color="auto"/>
                <w:left w:val="none" w:sz="0" w:space="0" w:color="auto"/>
                <w:bottom w:val="none" w:sz="0" w:space="0" w:color="auto"/>
                <w:right w:val="none" w:sz="0" w:space="0" w:color="auto"/>
              </w:divBdr>
            </w:div>
            <w:div w:id="1812482344">
              <w:marLeft w:val="0"/>
              <w:marRight w:val="0"/>
              <w:marTop w:val="0"/>
              <w:marBottom w:val="0"/>
              <w:divBdr>
                <w:top w:val="none" w:sz="0" w:space="0" w:color="auto"/>
                <w:left w:val="none" w:sz="0" w:space="0" w:color="auto"/>
                <w:bottom w:val="none" w:sz="0" w:space="0" w:color="auto"/>
                <w:right w:val="none" w:sz="0" w:space="0" w:color="auto"/>
              </w:divBdr>
            </w:div>
            <w:div w:id="461383394">
              <w:marLeft w:val="0"/>
              <w:marRight w:val="0"/>
              <w:marTop w:val="0"/>
              <w:marBottom w:val="0"/>
              <w:divBdr>
                <w:top w:val="none" w:sz="0" w:space="0" w:color="auto"/>
                <w:left w:val="none" w:sz="0" w:space="0" w:color="auto"/>
                <w:bottom w:val="none" w:sz="0" w:space="0" w:color="auto"/>
                <w:right w:val="none" w:sz="0" w:space="0" w:color="auto"/>
              </w:divBdr>
            </w:div>
            <w:div w:id="1051075981">
              <w:marLeft w:val="0"/>
              <w:marRight w:val="0"/>
              <w:marTop w:val="0"/>
              <w:marBottom w:val="0"/>
              <w:divBdr>
                <w:top w:val="none" w:sz="0" w:space="0" w:color="auto"/>
                <w:left w:val="none" w:sz="0" w:space="0" w:color="auto"/>
                <w:bottom w:val="none" w:sz="0" w:space="0" w:color="auto"/>
                <w:right w:val="none" w:sz="0" w:space="0" w:color="auto"/>
              </w:divBdr>
            </w:div>
            <w:div w:id="905140855">
              <w:marLeft w:val="0"/>
              <w:marRight w:val="0"/>
              <w:marTop w:val="0"/>
              <w:marBottom w:val="0"/>
              <w:divBdr>
                <w:top w:val="none" w:sz="0" w:space="0" w:color="auto"/>
                <w:left w:val="none" w:sz="0" w:space="0" w:color="auto"/>
                <w:bottom w:val="none" w:sz="0" w:space="0" w:color="auto"/>
                <w:right w:val="none" w:sz="0" w:space="0" w:color="auto"/>
              </w:divBdr>
            </w:div>
            <w:div w:id="427967313">
              <w:marLeft w:val="0"/>
              <w:marRight w:val="0"/>
              <w:marTop w:val="0"/>
              <w:marBottom w:val="0"/>
              <w:divBdr>
                <w:top w:val="none" w:sz="0" w:space="0" w:color="auto"/>
                <w:left w:val="none" w:sz="0" w:space="0" w:color="auto"/>
                <w:bottom w:val="none" w:sz="0" w:space="0" w:color="auto"/>
                <w:right w:val="none" w:sz="0" w:space="0" w:color="auto"/>
              </w:divBdr>
            </w:div>
          </w:divsChild>
        </w:div>
        <w:div w:id="397703013">
          <w:marLeft w:val="0"/>
          <w:marRight w:val="0"/>
          <w:marTop w:val="0"/>
          <w:marBottom w:val="0"/>
          <w:divBdr>
            <w:top w:val="none" w:sz="0" w:space="0" w:color="auto"/>
            <w:left w:val="none" w:sz="0" w:space="0" w:color="auto"/>
            <w:bottom w:val="none" w:sz="0" w:space="0" w:color="auto"/>
            <w:right w:val="none" w:sz="0" w:space="0" w:color="auto"/>
          </w:divBdr>
          <w:divsChild>
            <w:div w:id="2033216922">
              <w:marLeft w:val="0"/>
              <w:marRight w:val="0"/>
              <w:marTop w:val="0"/>
              <w:marBottom w:val="0"/>
              <w:divBdr>
                <w:top w:val="none" w:sz="0" w:space="0" w:color="auto"/>
                <w:left w:val="none" w:sz="0" w:space="0" w:color="auto"/>
                <w:bottom w:val="none" w:sz="0" w:space="0" w:color="auto"/>
                <w:right w:val="none" w:sz="0" w:space="0" w:color="auto"/>
              </w:divBdr>
            </w:div>
            <w:div w:id="1541821330">
              <w:marLeft w:val="0"/>
              <w:marRight w:val="0"/>
              <w:marTop w:val="0"/>
              <w:marBottom w:val="0"/>
              <w:divBdr>
                <w:top w:val="none" w:sz="0" w:space="0" w:color="auto"/>
                <w:left w:val="none" w:sz="0" w:space="0" w:color="auto"/>
                <w:bottom w:val="none" w:sz="0" w:space="0" w:color="auto"/>
                <w:right w:val="none" w:sz="0" w:space="0" w:color="auto"/>
              </w:divBdr>
            </w:div>
            <w:div w:id="697505141">
              <w:marLeft w:val="0"/>
              <w:marRight w:val="0"/>
              <w:marTop w:val="0"/>
              <w:marBottom w:val="0"/>
              <w:divBdr>
                <w:top w:val="none" w:sz="0" w:space="0" w:color="auto"/>
                <w:left w:val="none" w:sz="0" w:space="0" w:color="auto"/>
                <w:bottom w:val="none" w:sz="0" w:space="0" w:color="auto"/>
                <w:right w:val="none" w:sz="0" w:space="0" w:color="auto"/>
              </w:divBdr>
            </w:div>
            <w:div w:id="960654028">
              <w:marLeft w:val="0"/>
              <w:marRight w:val="0"/>
              <w:marTop w:val="0"/>
              <w:marBottom w:val="0"/>
              <w:divBdr>
                <w:top w:val="none" w:sz="0" w:space="0" w:color="auto"/>
                <w:left w:val="none" w:sz="0" w:space="0" w:color="auto"/>
                <w:bottom w:val="none" w:sz="0" w:space="0" w:color="auto"/>
                <w:right w:val="none" w:sz="0" w:space="0" w:color="auto"/>
              </w:divBdr>
            </w:div>
            <w:div w:id="1017847097">
              <w:marLeft w:val="0"/>
              <w:marRight w:val="0"/>
              <w:marTop w:val="0"/>
              <w:marBottom w:val="0"/>
              <w:divBdr>
                <w:top w:val="none" w:sz="0" w:space="0" w:color="auto"/>
                <w:left w:val="none" w:sz="0" w:space="0" w:color="auto"/>
                <w:bottom w:val="none" w:sz="0" w:space="0" w:color="auto"/>
                <w:right w:val="none" w:sz="0" w:space="0" w:color="auto"/>
              </w:divBdr>
            </w:div>
            <w:div w:id="465243087">
              <w:marLeft w:val="0"/>
              <w:marRight w:val="0"/>
              <w:marTop w:val="0"/>
              <w:marBottom w:val="0"/>
              <w:divBdr>
                <w:top w:val="none" w:sz="0" w:space="0" w:color="auto"/>
                <w:left w:val="none" w:sz="0" w:space="0" w:color="auto"/>
                <w:bottom w:val="none" w:sz="0" w:space="0" w:color="auto"/>
                <w:right w:val="none" w:sz="0" w:space="0" w:color="auto"/>
              </w:divBdr>
            </w:div>
            <w:div w:id="401490967">
              <w:marLeft w:val="0"/>
              <w:marRight w:val="0"/>
              <w:marTop w:val="0"/>
              <w:marBottom w:val="0"/>
              <w:divBdr>
                <w:top w:val="none" w:sz="0" w:space="0" w:color="auto"/>
                <w:left w:val="none" w:sz="0" w:space="0" w:color="auto"/>
                <w:bottom w:val="none" w:sz="0" w:space="0" w:color="auto"/>
                <w:right w:val="none" w:sz="0" w:space="0" w:color="auto"/>
              </w:divBdr>
            </w:div>
            <w:div w:id="1356232799">
              <w:marLeft w:val="0"/>
              <w:marRight w:val="0"/>
              <w:marTop w:val="0"/>
              <w:marBottom w:val="0"/>
              <w:divBdr>
                <w:top w:val="none" w:sz="0" w:space="0" w:color="auto"/>
                <w:left w:val="none" w:sz="0" w:space="0" w:color="auto"/>
                <w:bottom w:val="none" w:sz="0" w:space="0" w:color="auto"/>
                <w:right w:val="none" w:sz="0" w:space="0" w:color="auto"/>
              </w:divBdr>
            </w:div>
            <w:div w:id="287861714">
              <w:marLeft w:val="0"/>
              <w:marRight w:val="0"/>
              <w:marTop w:val="0"/>
              <w:marBottom w:val="0"/>
              <w:divBdr>
                <w:top w:val="none" w:sz="0" w:space="0" w:color="auto"/>
                <w:left w:val="none" w:sz="0" w:space="0" w:color="auto"/>
                <w:bottom w:val="none" w:sz="0" w:space="0" w:color="auto"/>
                <w:right w:val="none" w:sz="0" w:space="0" w:color="auto"/>
              </w:divBdr>
            </w:div>
            <w:div w:id="255215670">
              <w:marLeft w:val="0"/>
              <w:marRight w:val="0"/>
              <w:marTop w:val="0"/>
              <w:marBottom w:val="0"/>
              <w:divBdr>
                <w:top w:val="none" w:sz="0" w:space="0" w:color="auto"/>
                <w:left w:val="none" w:sz="0" w:space="0" w:color="auto"/>
                <w:bottom w:val="none" w:sz="0" w:space="0" w:color="auto"/>
                <w:right w:val="none" w:sz="0" w:space="0" w:color="auto"/>
              </w:divBdr>
            </w:div>
            <w:div w:id="1747876044">
              <w:marLeft w:val="0"/>
              <w:marRight w:val="0"/>
              <w:marTop w:val="0"/>
              <w:marBottom w:val="0"/>
              <w:divBdr>
                <w:top w:val="none" w:sz="0" w:space="0" w:color="auto"/>
                <w:left w:val="none" w:sz="0" w:space="0" w:color="auto"/>
                <w:bottom w:val="none" w:sz="0" w:space="0" w:color="auto"/>
                <w:right w:val="none" w:sz="0" w:space="0" w:color="auto"/>
              </w:divBdr>
            </w:div>
            <w:div w:id="1201434696">
              <w:marLeft w:val="0"/>
              <w:marRight w:val="0"/>
              <w:marTop w:val="0"/>
              <w:marBottom w:val="0"/>
              <w:divBdr>
                <w:top w:val="none" w:sz="0" w:space="0" w:color="auto"/>
                <w:left w:val="none" w:sz="0" w:space="0" w:color="auto"/>
                <w:bottom w:val="none" w:sz="0" w:space="0" w:color="auto"/>
                <w:right w:val="none" w:sz="0" w:space="0" w:color="auto"/>
              </w:divBdr>
            </w:div>
            <w:div w:id="2111968074">
              <w:marLeft w:val="0"/>
              <w:marRight w:val="0"/>
              <w:marTop w:val="0"/>
              <w:marBottom w:val="0"/>
              <w:divBdr>
                <w:top w:val="none" w:sz="0" w:space="0" w:color="auto"/>
                <w:left w:val="none" w:sz="0" w:space="0" w:color="auto"/>
                <w:bottom w:val="none" w:sz="0" w:space="0" w:color="auto"/>
                <w:right w:val="none" w:sz="0" w:space="0" w:color="auto"/>
              </w:divBdr>
            </w:div>
            <w:div w:id="1898782163">
              <w:marLeft w:val="0"/>
              <w:marRight w:val="0"/>
              <w:marTop w:val="0"/>
              <w:marBottom w:val="0"/>
              <w:divBdr>
                <w:top w:val="none" w:sz="0" w:space="0" w:color="auto"/>
                <w:left w:val="none" w:sz="0" w:space="0" w:color="auto"/>
                <w:bottom w:val="none" w:sz="0" w:space="0" w:color="auto"/>
                <w:right w:val="none" w:sz="0" w:space="0" w:color="auto"/>
              </w:divBdr>
            </w:div>
            <w:div w:id="149173486">
              <w:marLeft w:val="0"/>
              <w:marRight w:val="0"/>
              <w:marTop w:val="0"/>
              <w:marBottom w:val="0"/>
              <w:divBdr>
                <w:top w:val="none" w:sz="0" w:space="0" w:color="auto"/>
                <w:left w:val="none" w:sz="0" w:space="0" w:color="auto"/>
                <w:bottom w:val="none" w:sz="0" w:space="0" w:color="auto"/>
                <w:right w:val="none" w:sz="0" w:space="0" w:color="auto"/>
              </w:divBdr>
            </w:div>
          </w:divsChild>
        </w:div>
        <w:div w:id="1652252113">
          <w:marLeft w:val="0"/>
          <w:marRight w:val="0"/>
          <w:marTop w:val="0"/>
          <w:marBottom w:val="0"/>
          <w:divBdr>
            <w:top w:val="none" w:sz="0" w:space="0" w:color="auto"/>
            <w:left w:val="none" w:sz="0" w:space="0" w:color="auto"/>
            <w:bottom w:val="none" w:sz="0" w:space="0" w:color="auto"/>
            <w:right w:val="none" w:sz="0" w:space="0" w:color="auto"/>
          </w:divBdr>
          <w:divsChild>
            <w:div w:id="297611628">
              <w:marLeft w:val="0"/>
              <w:marRight w:val="0"/>
              <w:marTop w:val="0"/>
              <w:marBottom w:val="0"/>
              <w:divBdr>
                <w:top w:val="none" w:sz="0" w:space="0" w:color="auto"/>
                <w:left w:val="none" w:sz="0" w:space="0" w:color="auto"/>
                <w:bottom w:val="none" w:sz="0" w:space="0" w:color="auto"/>
                <w:right w:val="none" w:sz="0" w:space="0" w:color="auto"/>
              </w:divBdr>
            </w:div>
            <w:div w:id="46689857">
              <w:marLeft w:val="0"/>
              <w:marRight w:val="0"/>
              <w:marTop w:val="0"/>
              <w:marBottom w:val="0"/>
              <w:divBdr>
                <w:top w:val="none" w:sz="0" w:space="0" w:color="auto"/>
                <w:left w:val="none" w:sz="0" w:space="0" w:color="auto"/>
                <w:bottom w:val="none" w:sz="0" w:space="0" w:color="auto"/>
                <w:right w:val="none" w:sz="0" w:space="0" w:color="auto"/>
              </w:divBdr>
            </w:div>
            <w:div w:id="1926188847">
              <w:marLeft w:val="0"/>
              <w:marRight w:val="0"/>
              <w:marTop w:val="0"/>
              <w:marBottom w:val="0"/>
              <w:divBdr>
                <w:top w:val="none" w:sz="0" w:space="0" w:color="auto"/>
                <w:left w:val="none" w:sz="0" w:space="0" w:color="auto"/>
                <w:bottom w:val="none" w:sz="0" w:space="0" w:color="auto"/>
                <w:right w:val="none" w:sz="0" w:space="0" w:color="auto"/>
              </w:divBdr>
            </w:div>
            <w:div w:id="1634865877">
              <w:marLeft w:val="0"/>
              <w:marRight w:val="0"/>
              <w:marTop w:val="0"/>
              <w:marBottom w:val="0"/>
              <w:divBdr>
                <w:top w:val="none" w:sz="0" w:space="0" w:color="auto"/>
                <w:left w:val="none" w:sz="0" w:space="0" w:color="auto"/>
                <w:bottom w:val="none" w:sz="0" w:space="0" w:color="auto"/>
                <w:right w:val="none" w:sz="0" w:space="0" w:color="auto"/>
              </w:divBdr>
            </w:div>
            <w:div w:id="315305462">
              <w:marLeft w:val="0"/>
              <w:marRight w:val="0"/>
              <w:marTop w:val="0"/>
              <w:marBottom w:val="0"/>
              <w:divBdr>
                <w:top w:val="none" w:sz="0" w:space="0" w:color="auto"/>
                <w:left w:val="none" w:sz="0" w:space="0" w:color="auto"/>
                <w:bottom w:val="none" w:sz="0" w:space="0" w:color="auto"/>
                <w:right w:val="none" w:sz="0" w:space="0" w:color="auto"/>
              </w:divBdr>
            </w:div>
            <w:div w:id="1574126065">
              <w:marLeft w:val="0"/>
              <w:marRight w:val="0"/>
              <w:marTop w:val="0"/>
              <w:marBottom w:val="0"/>
              <w:divBdr>
                <w:top w:val="none" w:sz="0" w:space="0" w:color="auto"/>
                <w:left w:val="none" w:sz="0" w:space="0" w:color="auto"/>
                <w:bottom w:val="none" w:sz="0" w:space="0" w:color="auto"/>
                <w:right w:val="none" w:sz="0" w:space="0" w:color="auto"/>
              </w:divBdr>
            </w:div>
            <w:div w:id="14403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4705">
      <w:bodyDiv w:val="1"/>
      <w:marLeft w:val="0"/>
      <w:marRight w:val="0"/>
      <w:marTop w:val="0"/>
      <w:marBottom w:val="0"/>
      <w:divBdr>
        <w:top w:val="none" w:sz="0" w:space="0" w:color="auto"/>
        <w:left w:val="none" w:sz="0" w:space="0" w:color="auto"/>
        <w:bottom w:val="none" w:sz="0" w:space="0" w:color="auto"/>
        <w:right w:val="none" w:sz="0" w:space="0" w:color="auto"/>
      </w:divBdr>
      <w:divsChild>
        <w:div w:id="1081104808">
          <w:marLeft w:val="0"/>
          <w:marRight w:val="0"/>
          <w:marTop w:val="0"/>
          <w:marBottom w:val="0"/>
          <w:divBdr>
            <w:top w:val="none" w:sz="0" w:space="0" w:color="auto"/>
            <w:left w:val="none" w:sz="0" w:space="0" w:color="auto"/>
            <w:bottom w:val="none" w:sz="0" w:space="0" w:color="auto"/>
            <w:right w:val="none" w:sz="0" w:space="0" w:color="auto"/>
          </w:divBdr>
          <w:divsChild>
            <w:div w:id="1709643351">
              <w:marLeft w:val="0"/>
              <w:marRight w:val="0"/>
              <w:marTop w:val="0"/>
              <w:marBottom w:val="0"/>
              <w:divBdr>
                <w:top w:val="none" w:sz="0" w:space="0" w:color="auto"/>
                <w:left w:val="none" w:sz="0" w:space="0" w:color="auto"/>
                <w:bottom w:val="none" w:sz="0" w:space="0" w:color="auto"/>
                <w:right w:val="none" w:sz="0" w:space="0" w:color="auto"/>
              </w:divBdr>
            </w:div>
            <w:div w:id="352001359">
              <w:marLeft w:val="0"/>
              <w:marRight w:val="0"/>
              <w:marTop w:val="0"/>
              <w:marBottom w:val="0"/>
              <w:divBdr>
                <w:top w:val="none" w:sz="0" w:space="0" w:color="auto"/>
                <w:left w:val="none" w:sz="0" w:space="0" w:color="auto"/>
                <w:bottom w:val="none" w:sz="0" w:space="0" w:color="auto"/>
                <w:right w:val="none" w:sz="0" w:space="0" w:color="auto"/>
              </w:divBdr>
            </w:div>
            <w:div w:id="1872374951">
              <w:marLeft w:val="0"/>
              <w:marRight w:val="0"/>
              <w:marTop w:val="0"/>
              <w:marBottom w:val="0"/>
              <w:divBdr>
                <w:top w:val="none" w:sz="0" w:space="0" w:color="auto"/>
                <w:left w:val="none" w:sz="0" w:space="0" w:color="auto"/>
                <w:bottom w:val="none" w:sz="0" w:space="0" w:color="auto"/>
                <w:right w:val="none" w:sz="0" w:space="0" w:color="auto"/>
              </w:divBdr>
            </w:div>
            <w:div w:id="697661702">
              <w:marLeft w:val="0"/>
              <w:marRight w:val="0"/>
              <w:marTop w:val="0"/>
              <w:marBottom w:val="0"/>
              <w:divBdr>
                <w:top w:val="none" w:sz="0" w:space="0" w:color="auto"/>
                <w:left w:val="none" w:sz="0" w:space="0" w:color="auto"/>
                <w:bottom w:val="none" w:sz="0" w:space="0" w:color="auto"/>
                <w:right w:val="none" w:sz="0" w:space="0" w:color="auto"/>
              </w:divBdr>
            </w:div>
            <w:div w:id="66148983">
              <w:marLeft w:val="0"/>
              <w:marRight w:val="0"/>
              <w:marTop w:val="0"/>
              <w:marBottom w:val="0"/>
              <w:divBdr>
                <w:top w:val="none" w:sz="0" w:space="0" w:color="auto"/>
                <w:left w:val="none" w:sz="0" w:space="0" w:color="auto"/>
                <w:bottom w:val="none" w:sz="0" w:space="0" w:color="auto"/>
                <w:right w:val="none" w:sz="0" w:space="0" w:color="auto"/>
              </w:divBdr>
            </w:div>
            <w:div w:id="498497191">
              <w:marLeft w:val="0"/>
              <w:marRight w:val="0"/>
              <w:marTop w:val="0"/>
              <w:marBottom w:val="0"/>
              <w:divBdr>
                <w:top w:val="none" w:sz="0" w:space="0" w:color="auto"/>
                <w:left w:val="none" w:sz="0" w:space="0" w:color="auto"/>
                <w:bottom w:val="none" w:sz="0" w:space="0" w:color="auto"/>
                <w:right w:val="none" w:sz="0" w:space="0" w:color="auto"/>
              </w:divBdr>
            </w:div>
            <w:div w:id="375394689">
              <w:marLeft w:val="0"/>
              <w:marRight w:val="0"/>
              <w:marTop w:val="0"/>
              <w:marBottom w:val="0"/>
              <w:divBdr>
                <w:top w:val="none" w:sz="0" w:space="0" w:color="auto"/>
                <w:left w:val="none" w:sz="0" w:space="0" w:color="auto"/>
                <w:bottom w:val="none" w:sz="0" w:space="0" w:color="auto"/>
                <w:right w:val="none" w:sz="0" w:space="0" w:color="auto"/>
              </w:divBdr>
            </w:div>
            <w:div w:id="320471211">
              <w:marLeft w:val="0"/>
              <w:marRight w:val="0"/>
              <w:marTop w:val="0"/>
              <w:marBottom w:val="0"/>
              <w:divBdr>
                <w:top w:val="none" w:sz="0" w:space="0" w:color="auto"/>
                <w:left w:val="none" w:sz="0" w:space="0" w:color="auto"/>
                <w:bottom w:val="none" w:sz="0" w:space="0" w:color="auto"/>
                <w:right w:val="none" w:sz="0" w:space="0" w:color="auto"/>
              </w:divBdr>
            </w:div>
            <w:div w:id="867573065">
              <w:marLeft w:val="0"/>
              <w:marRight w:val="0"/>
              <w:marTop w:val="0"/>
              <w:marBottom w:val="0"/>
              <w:divBdr>
                <w:top w:val="none" w:sz="0" w:space="0" w:color="auto"/>
                <w:left w:val="none" w:sz="0" w:space="0" w:color="auto"/>
                <w:bottom w:val="none" w:sz="0" w:space="0" w:color="auto"/>
                <w:right w:val="none" w:sz="0" w:space="0" w:color="auto"/>
              </w:divBdr>
            </w:div>
            <w:div w:id="2009360840">
              <w:marLeft w:val="0"/>
              <w:marRight w:val="0"/>
              <w:marTop w:val="0"/>
              <w:marBottom w:val="0"/>
              <w:divBdr>
                <w:top w:val="none" w:sz="0" w:space="0" w:color="auto"/>
                <w:left w:val="none" w:sz="0" w:space="0" w:color="auto"/>
                <w:bottom w:val="none" w:sz="0" w:space="0" w:color="auto"/>
                <w:right w:val="none" w:sz="0" w:space="0" w:color="auto"/>
              </w:divBdr>
            </w:div>
            <w:div w:id="1064989421">
              <w:marLeft w:val="0"/>
              <w:marRight w:val="0"/>
              <w:marTop w:val="0"/>
              <w:marBottom w:val="0"/>
              <w:divBdr>
                <w:top w:val="none" w:sz="0" w:space="0" w:color="auto"/>
                <w:left w:val="none" w:sz="0" w:space="0" w:color="auto"/>
                <w:bottom w:val="none" w:sz="0" w:space="0" w:color="auto"/>
                <w:right w:val="none" w:sz="0" w:space="0" w:color="auto"/>
              </w:divBdr>
            </w:div>
            <w:div w:id="609357422">
              <w:marLeft w:val="0"/>
              <w:marRight w:val="0"/>
              <w:marTop w:val="0"/>
              <w:marBottom w:val="0"/>
              <w:divBdr>
                <w:top w:val="none" w:sz="0" w:space="0" w:color="auto"/>
                <w:left w:val="none" w:sz="0" w:space="0" w:color="auto"/>
                <w:bottom w:val="none" w:sz="0" w:space="0" w:color="auto"/>
                <w:right w:val="none" w:sz="0" w:space="0" w:color="auto"/>
              </w:divBdr>
            </w:div>
            <w:div w:id="509569898">
              <w:marLeft w:val="0"/>
              <w:marRight w:val="0"/>
              <w:marTop w:val="0"/>
              <w:marBottom w:val="0"/>
              <w:divBdr>
                <w:top w:val="none" w:sz="0" w:space="0" w:color="auto"/>
                <w:left w:val="none" w:sz="0" w:space="0" w:color="auto"/>
                <w:bottom w:val="none" w:sz="0" w:space="0" w:color="auto"/>
                <w:right w:val="none" w:sz="0" w:space="0" w:color="auto"/>
              </w:divBdr>
            </w:div>
            <w:div w:id="2006712344">
              <w:marLeft w:val="0"/>
              <w:marRight w:val="0"/>
              <w:marTop w:val="0"/>
              <w:marBottom w:val="0"/>
              <w:divBdr>
                <w:top w:val="none" w:sz="0" w:space="0" w:color="auto"/>
                <w:left w:val="none" w:sz="0" w:space="0" w:color="auto"/>
                <w:bottom w:val="none" w:sz="0" w:space="0" w:color="auto"/>
                <w:right w:val="none" w:sz="0" w:space="0" w:color="auto"/>
              </w:divBdr>
            </w:div>
            <w:div w:id="655690471">
              <w:marLeft w:val="0"/>
              <w:marRight w:val="0"/>
              <w:marTop w:val="0"/>
              <w:marBottom w:val="0"/>
              <w:divBdr>
                <w:top w:val="none" w:sz="0" w:space="0" w:color="auto"/>
                <w:left w:val="none" w:sz="0" w:space="0" w:color="auto"/>
                <w:bottom w:val="none" w:sz="0" w:space="0" w:color="auto"/>
                <w:right w:val="none" w:sz="0" w:space="0" w:color="auto"/>
              </w:divBdr>
            </w:div>
            <w:div w:id="1359431853">
              <w:marLeft w:val="0"/>
              <w:marRight w:val="0"/>
              <w:marTop w:val="0"/>
              <w:marBottom w:val="0"/>
              <w:divBdr>
                <w:top w:val="none" w:sz="0" w:space="0" w:color="auto"/>
                <w:left w:val="none" w:sz="0" w:space="0" w:color="auto"/>
                <w:bottom w:val="none" w:sz="0" w:space="0" w:color="auto"/>
                <w:right w:val="none" w:sz="0" w:space="0" w:color="auto"/>
              </w:divBdr>
            </w:div>
            <w:div w:id="1078793998">
              <w:marLeft w:val="0"/>
              <w:marRight w:val="0"/>
              <w:marTop w:val="0"/>
              <w:marBottom w:val="0"/>
              <w:divBdr>
                <w:top w:val="none" w:sz="0" w:space="0" w:color="auto"/>
                <w:left w:val="none" w:sz="0" w:space="0" w:color="auto"/>
                <w:bottom w:val="none" w:sz="0" w:space="0" w:color="auto"/>
                <w:right w:val="none" w:sz="0" w:space="0" w:color="auto"/>
              </w:divBdr>
            </w:div>
            <w:div w:id="355351138">
              <w:marLeft w:val="0"/>
              <w:marRight w:val="0"/>
              <w:marTop w:val="0"/>
              <w:marBottom w:val="0"/>
              <w:divBdr>
                <w:top w:val="none" w:sz="0" w:space="0" w:color="auto"/>
                <w:left w:val="none" w:sz="0" w:space="0" w:color="auto"/>
                <w:bottom w:val="none" w:sz="0" w:space="0" w:color="auto"/>
                <w:right w:val="none" w:sz="0" w:space="0" w:color="auto"/>
              </w:divBdr>
            </w:div>
          </w:divsChild>
        </w:div>
        <w:div w:id="786656345">
          <w:marLeft w:val="0"/>
          <w:marRight w:val="0"/>
          <w:marTop w:val="0"/>
          <w:marBottom w:val="0"/>
          <w:divBdr>
            <w:top w:val="none" w:sz="0" w:space="0" w:color="auto"/>
            <w:left w:val="none" w:sz="0" w:space="0" w:color="auto"/>
            <w:bottom w:val="none" w:sz="0" w:space="0" w:color="auto"/>
            <w:right w:val="none" w:sz="0" w:space="0" w:color="auto"/>
          </w:divBdr>
          <w:divsChild>
            <w:div w:id="2085636554">
              <w:marLeft w:val="0"/>
              <w:marRight w:val="0"/>
              <w:marTop w:val="0"/>
              <w:marBottom w:val="0"/>
              <w:divBdr>
                <w:top w:val="none" w:sz="0" w:space="0" w:color="auto"/>
                <w:left w:val="none" w:sz="0" w:space="0" w:color="auto"/>
                <w:bottom w:val="none" w:sz="0" w:space="0" w:color="auto"/>
                <w:right w:val="none" w:sz="0" w:space="0" w:color="auto"/>
              </w:divBdr>
            </w:div>
            <w:div w:id="1917663145">
              <w:marLeft w:val="0"/>
              <w:marRight w:val="0"/>
              <w:marTop w:val="0"/>
              <w:marBottom w:val="0"/>
              <w:divBdr>
                <w:top w:val="none" w:sz="0" w:space="0" w:color="auto"/>
                <w:left w:val="none" w:sz="0" w:space="0" w:color="auto"/>
                <w:bottom w:val="none" w:sz="0" w:space="0" w:color="auto"/>
                <w:right w:val="none" w:sz="0" w:space="0" w:color="auto"/>
              </w:divBdr>
            </w:div>
            <w:div w:id="1837260855">
              <w:marLeft w:val="0"/>
              <w:marRight w:val="0"/>
              <w:marTop w:val="0"/>
              <w:marBottom w:val="0"/>
              <w:divBdr>
                <w:top w:val="none" w:sz="0" w:space="0" w:color="auto"/>
                <w:left w:val="none" w:sz="0" w:space="0" w:color="auto"/>
                <w:bottom w:val="none" w:sz="0" w:space="0" w:color="auto"/>
                <w:right w:val="none" w:sz="0" w:space="0" w:color="auto"/>
              </w:divBdr>
            </w:div>
            <w:div w:id="877008554">
              <w:marLeft w:val="0"/>
              <w:marRight w:val="0"/>
              <w:marTop w:val="0"/>
              <w:marBottom w:val="0"/>
              <w:divBdr>
                <w:top w:val="none" w:sz="0" w:space="0" w:color="auto"/>
                <w:left w:val="none" w:sz="0" w:space="0" w:color="auto"/>
                <w:bottom w:val="none" w:sz="0" w:space="0" w:color="auto"/>
                <w:right w:val="none" w:sz="0" w:space="0" w:color="auto"/>
              </w:divBdr>
            </w:div>
            <w:div w:id="281570464">
              <w:marLeft w:val="0"/>
              <w:marRight w:val="0"/>
              <w:marTop w:val="0"/>
              <w:marBottom w:val="0"/>
              <w:divBdr>
                <w:top w:val="none" w:sz="0" w:space="0" w:color="auto"/>
                <w:left w:val="none" w:sz="0" w:space="0" w:color="auto"/>
                <w:bottom w:val="none" w:sz="0" w:space="0" w:color="auto"/>
                <w:right w:val="none" w:sz="0" w:space="0" w:color="auto"/>
              </w:divBdr>
            </w:div>
            <w:div w:id="1363937735">
              <w:marLeft w:val="0"/>
              <w:marRight w:val="0"/>
              <w:marTop w:val="0"/>
              <w:marBottom w:val="0"/>
              <w:divBdr>
                <w:top w:val="none" w:sz="0" w:space="0" w:color="auto"/>
                <w:left w:val="none" w:sz="0" w:space="0" w:color="auto"/>
                <w:bottom w:val="none" w:sz="0" w:space="0" w:color="auto"/>
                <w:right w:val="none" w:sz="0" w:space="0" w:color="auto"/>
              </w:divBdr>
            </w:div>
            <w:div w:id="524363543">
              <w:marLeft w:val="0"/>
              <w:marRight w:val="0"/>
              <w:marTop w:val="0"/>
              <w:marBottom w:val="0"/>
              <w:divBdr>
                <w:top w:val="none" w:sz="0" w:space="0" w:color="auto"/>
                <w:left w:val="none" w:sz="0" w:space="0" w:color="auto"/>
                <w:bottom w:val="none" w:sz="0" w:space="0" w:color="auto"/>
                <w:right w:val="none" w:sz="0" w:space="0" w:color="auto"/>
              </w:divBdr>
            </w:div>
            <w:div w:id="890269933">
              <w:marLeft w:val="0"/>
              <w:marRight w:val="0"/>
              <w:marTop w:val="0"/>
              <w:marBottom w:val="0"/>
              <w:divBdr>
                <w:top w:val="none" w:sz="0" w:space="0" w:color="auto"/>
                <w:left w:val="none" w:sz="0" w:space="0" w:color="auto"/>
                <w:bottom w:val="none" w:sz="0" w:space="0" w:color="auto"/>
                <w:right w:val="none" w:sz="0" w:space="0" w:color="auto"/>
              </w:divBdr>
            </w:div>
            <w:div w:id="1696230973">
              <w:marLeft w:val="0"/>
              <w:marRight w:val="0"/>
              <w:marTop w:val="0"/>
              <w:marBottom w:val="0"/>
              <w:divBdr>
                <w:top w:val="none" w:sz="0" w:space="0" w:color="auto"/>
                <w:left w:val="none" w:sz="0" w:space="0" w:color="auto"/>
                <w:bottom w:val="none" w:sz="0" w:space="0" w:color="auto"/>
                <w:right w:val="none" w:sz="0" w:space="0" w:color="auto"/>
              </w:divBdr>
            </w:div>
            <w:div w:id="996567654">
              <w:marLeft w:val="0"/>
              <w:marRight w:val="0"/>
              <w:marTop w:val="0"/>
              <w:marBottom w:val="0"/>
              <w:divBdr>
                <w:top w:val="none" w:sz="0" w:space="0" w:color="auto"/>
                <w:left w:val="none" w:sz="0" w:space="0" w:color="auto"/>
                <w:bottom w:val="none" w:sz="0" w:space="0" w:color="auto"/>
                <w:right w:val="none" w:sz="0" w:space="0" w:color="auto"/>
              </w:divBdr>
            </w:div>
            <w:div w:id="24600908">
              <w:marLeft w:val="0"/>
              <w:marRight w:val="0"/>
              <w:marTop w:val="0"/>
              <w:marBottom w:val="0"/>
              <w:divBdr>
                <w:top w:val="none" w:sz="0" w:space="0" w:color="auto"/>
                <w:left w:val="none" w:sz="0" w:space="0" w:color="auto"/>
                <w:bottom w:val="none" w:sz="0" w:space="0" w:color="auto"/>
                <w:right w:val="none" w:sz="0" w:space="0" w:color="auto"/>
              </w:divBdr>
            </w:div>
            <w:div w:id="1461728897">
              <w:marLeft w:val="0"/>
              <w:marRight w:val="0"/>
              <w:marTop w:val="0"/>
              <w:marBottom w:val="0"/>
              <w:divBdr>
                <w:top w:val="none" w:sz="0" w:space="0" w:color="auto"/>
                <w:left w:val="none" w:sz="0" w:space="0" w:color="auto"/>
                <w:bottom w:val="none" w:sz="0" w:space="0" w:color="auto"/>
                <w:right w:val="none" w:sz="0" w:space="0" w:color="auto"/>
              </w:divBdr>
            </w:div>
            <w:div w:id="1737389769">
              <w:marLeft w:val="0"/>
              <w:marRight w:val="0"/>
              <w:marTop w:val="0"/>
              <w:marBottom w:val="0"/>
              <w:divBdr>
                <w:top w:val="none" w:sz="0" w:space="0" w:color="auto"/>
                <w:left w:val="none" w:sz="0" w:space="0" w:color="auto"/>
                <w:bottom w:val="none" w:sz="0" w:space="0" w:color="auto"/>
                <w:right w:val="none" w:sz="0" w:space="0" w:color="auto"/>
              </w:divBdr>
            </w:div>
            <w:div w:id="69621832">
              <w:marLeft w:val="0"/>
              <w:marRight w:val="0"/>
              <w:marTop w:val="0"/>
              <w:marBottom w:val="0"/>
              <w:divBdr>
                <w:top w:val="none" w:sz="0" w:space="0" w:color="auto"/>
                <w:left w:val="none" w:sz="0" w:space="0" w:color="auto"/>
                <w:bottom w:val="none" w:sz="0" w:space="0" w:color="auto"/>
                <w:right w:val="none" w:sz="0" w:space="0" w:color="auto"/>
              </w:divBdr>
            </w:div>
            <w:div w:id="714623116">
              <w:marLeft w:val="0"/>
              <w:marRight w:val="0"/>
              <w:marTop w:val="0"/>
              <w:marBottom w:val="0"/>
              <w:divBdr>
                <w:top w:val="none" w:sz="0" w:space="0" w:color="auto"/>
                <w:left w:val="none" w:sz="0" w:space="0" w:color="auto"/>
                <w:bottom w:val="none" w:sz="0" w:space="0" w:color="auto"/>
                <w:right w:val="none" w:sz="0" w:space="0" w:color="auto"/>
              </w:divBdr>
            </w:div>
          </w:divsChild>
        </w:div>
        <w:div w:id="748503307">
          <w:marLeft w:val="0"/>
          <w:marRight w:val="0"/>
          <w:marTop w:val="0"/>
          <w:marBottom w:val="0"/>
          <w:divBdr>
            <w:top w:val="none" w:sz="0" w:space="0" w:color="auto"/>
            <w:left w:val="none" w:sz="0" w:space="0" w:color="auto"/>
            <w:bottom w:val="none" w:sz="0" w:space="0" w:color="auto"/>
            <w:right w:val="none" w:sz="0" w:space="0" w:color="auto"/>
          </w:divBdr>
          <w:divsChild>
            <w:div w:id="1665278992">
              <w:marLeft w:val="0"/>
              <w:marRight w:val="0"/>
              <w:marTop w:val="0"/>
              <w:marBottom w:val="0"/>
              <w:divBdr>
                <w:top w:val="none" w:sz="0" w:space="0" w:color="auto"/>
                <w:left w:val="none" w:sz="0" w:space="0" w:color="auto"/>
                <w:bottom w:val="none" w:sz="0" w:space="0" w:color="auto"/>
                <w:right w:val="none" w:sz="0" w:space="0" w:color="auto"/>
              </w:divBdr>
            </w:div>
            <w:div w:id="239141881">
              <w:marLeft w:val="0"/>
              <w:marRight w:val="0"/>
              <w:marTop w:val="0"/>
              <w:marBottom w:val="0"/>
              <w:divBdr>
                <w:top w:val="none" w:sz="0" w:space="0" w:color="auto"/>
                <w:left w:val="none" w:sz="0" w:space="0" w:color="auto"/>
                <w:bottom w:val="none" w:sz="0" w:space="0" w:color="auto"/>
                <w:right w:val="none" w:sz="0" w:space="0" w:color="auto"/>
              </w:divBdr>
            </w:div>
            <w:div w:id="2038239443">
              <w:marLeft w:val="0"/>
              <w:marRight w:val="0"/>
              <w:marTop w:val="0"/>
              <w:marBottom w:val="0"/>
              <w:divBdr>
                <w:top w:val="none" w:sz="0" w:space="0" w:color="auto"/>
                <w:left w:val="none" w:sz="0" w:space="0" w:color="auto"/>
                <w:bottom w:val="none" w:sz="0" w:space="0" w:color="auto"/>
                <w:right w:val="none" w:sz="0" w:space="0" w:color="auto"/>
              </w:divBdr>
            </w:div>
            <w:div w:id="167718335">
              <w:marLeft w:val="0"/>
              <w:marRight w:val="0"/>
              <w:marTop w:val="0"/>
              <w:marBottom w:val="0"/>
              <w:divBdr>
                <w:top w:val="none" w:sz="0" w:space="0" w:color="auto"/>
                <w:left w:val="none" w:sz="0" w:space="0" w:color="auto"/>
                <w:bottom w:val="none" w:sz="0" w:space="0" w:color="auto"/>
                <w:right w:val="none" w:sz="0" w:space="0" w:color="auto"/>
              </w:divBdr>
            </w:div>
            <w:div w:id="407072624">
              <w:marLeft w:val="0"/>
              <w:marRight w:val="0"/>
              <w:marTop w:val="0"/>
              <w:marBottom w:val="0"/>
              <w:divBdr>
                <w:top w:val="none" w:sz="0" w:space="0" w:color="auto"/>
                <w:left w:val="none" w:sz="0" w:space="0" w:color="auto"/>
                <w:bottom w:val="none" w:sz="0" w:space="0" w:color="auto"/>
                <w:right w:val="none" w:sz="0" w:space="0" w:color="auto"/>
              </w:divBdr>
            </w:div>
            <w:div w:id="884026113">
              <w:marLeft w:val="0"/>
              <w:marRight w:val="0"/>
              <w:marTop w:val="0"/>
              <w:marBottom w:val="0"/>
              <w:divBdr>
                <w:top w:val="none" w:sz="0" w:space="0" w:color="auto"/>
                <w:left w:val="none" w:sz="0" w:space="0" w:color="auto"/>
                <w:bottom w:val="none" w:sz="0" w:space="0" w:color="auto"/>
                <w:right w:val="none" w:sz="0" w:space="0" w:color="auto"/>
              </w:divBdr>
            </w:div>
            <w:div w:id="1515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UUHSC</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 Digre</dc:creator>
  <cp:lastModifiedBy>Jason Roberts</cp:lastModifiedBy>
  <cp:revision>3</cp:revision>
  <dcterms:created xsi:type="dcterms:W3CDTF">2017-06-28T16:51:00Z</dcterms:created>
  <dcterms:modified xsi:type="dcterms:W3CDTF">2018-06-04T15:05:00Z</dcterms:modified>
</cp:coreProperties>
</file>